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C8630" w14:textId="77777777" w:rsidR="009F7CC7" w:rsidRPr="00620ED3" w:rsidRDefault="009F7CC7">
      <w:pPr>
        <w:rPr>
          <w:rFonts w:ascii="Arial" w:hAnsi="Arial" w:cs="Arial"/>
        </w:rPr>
      </w:pPr>
    </w:p>
    <w:p w14:paraId="35C4DD2C" w14:textId="77777777" w:rsidR="000B2044" w:rsidRPr="00620ED3" w:rsidRDefault="000B2044" w:rsidP="000B2044">
      <w:pPr>
        <w:pStyle w:val="Prrafodelista"/>
        <w:numPr>
          <w:ilvl w:val="0"/>
          <w:numId w:val="1"/>
        </w:numPr>
        <w:jc w:val="both"/>
        <w:rPr>
          <w:rFonts w:ascii="Arial" w:hAnsi="Arial" w:cs="Arial"/>
          <w:b/>
        </w:rPr>
      </w:pPr>
      <w:r w:rsidRPr="00620ED3">
        <w:rPr>
          <w:rFonts w:ascii="Arial" w:hAnsi="Arial" w:cs="Arial"/>
          <w:b/>
        </w:rPr>
        <w:t>OBJETIVO</w:t>
      </w:r>
    </w:p>
    <w:p w14:paraId="5C65A398" w14:textId="77777777" w:rsidR="00130DB4" w:rsidRPr="00620ED3" w:rsidRDefault="00130DB4" w:rsidP="00443987">
      <w:pPr>
        <w:jc w:val="both"/>
        <w:rPr>
          <w:rFonts w:ascii="Arial" w:hAnsi="Arial" w:cs="Arial"/>
        </w:rPr>
      </w:pPr>
      <w:r w:rsidRPr="00620ED3">
        <w:rPr>
          <w:rFonts w:ascii="Arial" w:hAnsi="Arial" w:cs="Arial"/>
        </w:rPr>
        <w:t>El objetivo de la Licencia de Maternidad, es el descanso adecuado de la madre</w:t>
      </w:r>
      <w:r w:rsidR="00BB2374" w:rsidRPr="00620ED3">
        <w:rPr>
          <w:rFonts w:ascii="Arial" w:hAnsi="Arial" w:cs="Arial"/>
        </w:rPr>
        <w:t xml:space="preserve"> durante los días previos al parto y posterior al mismo, de tal forma que pueda dedicarse a su recuperación y a</w:t>
      </w:r>
      <w:r w:rsidR="006B7295" w:rsidRPr="00620ED3">
        <w:rPr>
          <w:rFonts w:ascii="Arial" w:hAnsi="Arial" w:cs="Arial"/>
        </w:rPr>
        <w:t>l cuidado especial de</w:t>
      </w:r>
      <w:r w:rsidR="00BB2374" w:rsidRPr="00620ED3">
        <w:rPr>
          <w:rFonts w:ascii="Arial" w:hAnsi="Arial" w:cs="Arial"/>
        </w:rPr>
        <w:t xml:space="preserve"> su hijo, garantizando </w:t>
      </w:r>
      <w:r w:rsidR="006B7295" w:rsidRPr="00620ED3">
        <w:rPr>
          <w:rFonts w:ascii="Arial" w:hAnsi="Arial" w:cs="Arial"/>
        </w:rPr>
        <w:t>la efectividad de los derecho</w:t>
      </w:r>
      <w:r w:rsidR="00F27D9D" w:rsidRPr="00620ED3">
        <w:rPr>
          <w:rFonts w:ascii="Arial" w:hAnsi="Arial" w:cs="Arial"/>
        </w:rPr>
        <w:t>s de la madre gestante y al cuidado especial en los primeros tres meses del menor.</w:t>
      </w:r>
    </w:p>
    <w:p w14:paraId="4241EA6A" w14:textId="77777777" w:rsidR="004F3D50" w:rsidRPr="00620ED3" w:rsidRDefault="004F3D50" w:rsidP="00443987">
      <w:pPr>
        <w:jc w:val="both"/>
        <w:rPr>
          <w:rFonts w:ascii="Arial" w:hAnsi="Arial" w:cs="Arial"/>
        </w:rPr>
      </w:pPr>
      <w:r w:rsidRPr="00620ED3">
        <w:rPr>
          <w:rFonts w:ascii="Arial" w:hAnsi="Arial" w:cs="Arial"/>
        </w:rPr>
        <w:t>Igual objetivo tiene la licencia por enfermedad, esta obedece al tiempo que necesita</w:t>
      </w:r>
      <w:r w:rsidR="003100A5" w:rsidRPr="00620ED3">
        <w:rPr>
          <w:rFonts w:ascii="Arial" w:hAnsi="Arial" w:cs="Arial"/>
        </w:rPr>
        <w:t xml:space="preserve"> el incapacitado</w:t>
      </w:r>
      <w:r w:rsidRPr="00620ED3">
        <w:rPr>
          <w:rFonts w:ascii="Arial" w:hAnsi="Arial" w:cs="Arial"/>
        </w:rPr>
        <w:t xml:space="preserve"> para la respectiva recuperación objeto de la licencia.</w:t>
      </w:r>
    </w:p>
    <w:p w14:paraId="75CAC96F" w14:textId="77777777" w:rsidR="000B2044" w:rsidRPr="00620ED3" w:rsidRDefault="000B2044" w:rsidP="000B2044">
      <w:pPr>
        <w:pStyle w:val="Prrafodelista"/>
        <w:numPr>
          <w:ilvl w:val="0"/>
          <w:numId w:val="1"/>
        </w:numPr>
        <w:jc w:val="both"/>
        <w:rPr>
          <w:rFonts w:ascii="Arial" w:hAnsi="Arial" w:cs="Arial"/>
          <w:b/>
        </w:rPr>
      </w:pPr>
      <w:r w:rsidRPr="00620ED3">
        <w:rPr>
          <w:rFonts w:ascii="Arial" w:hAnsi="Arial" w:cs="Arial"/>
          <w:b/>
        </w:rPr>
        <w:t>ALCANCE</w:t>
      </w:r>
    </w:p>
    <w:p w14:paraId="7F9E9ADC" w14:textId="77777777" w:rsidR="005B393E" w:rsidRPr="00620ED3" w:rsidRDefault="005B393E" w:rsidP="006D628A">
      <w:pPr>
        <w:spacing w:after="0" w:line="240" w:lineRule="auto"/>
        <w:jc w:val="both"/>
        <w:rPr>
          <w:rFonts w:ascii="Arial" w:eastAsia="Times New Roman" w:hAnsi="Arial" w:cs="Arial"/>
          <w:color w:val="000000" w:themeColor="text1"/>
          <w:lang w:eastAsia="es-CO"/>
        </w:rPr>
      </w:pPr>
      <w:r w:rsidRPr="00620ED3">
        <w:rPr>
          <w:rFonts w:ascii="Arial" w:eastAsia="Times New Roman" w:hAnsi="Arial" w:cs="Arial"/>
          <w:color w:val="000000" w:themeColor="text1"/>
          <w:lang w:eastAsia="es-CO"/>
        </w:rPr>
        <w:t xml:space="preserve">Las licencias por enfermedad o por maternidad se rigen por la normas del régimen de seguridad social para los empleados </w:t>
      </w:r>
      <w:r w:rsidR="00571A47">
        <w:rPr>
          <w:rFonts w:ascii="Arial" w:eastAsia="Times New Roman" w:hAnsi="Arial" w:cs="Arial"/>
          <w:color w:val="000000" w:themeColor="text1"/>
          <w:lang w:eastAsia="es-CO"/>
        </w:rPr>
        <w:t>oficiales vigentes antes de la L</w:t>
      </w:r>
      <w:r w:rsidRPr="00620ED3">
        <w:rPr>
          <w:rFonts w:ascii="Arial" w:eastAsia="Times New Roman" w:hAnsi="Arial" w:cs="Arial"/>
          <w:color w:val="000000" w:themeColor="text1"/>
          <w:lang w:eastAsia="es-CO"/>
        </w:rPr>
        <w:t>ey 100 del 93 y serán concedidas por el jefe del organismo o por quien haya recibido delegación.</w:t>
      </w:r>
    </w:p>
    <w:p w14:paraId="02A7EDBA" w14:textId="77777777" w:rsidR="005B393E" w:rsidRPr="00620ED3" w:rsidRDefault="005B393E" w:rsidP="005B393E">
      <w:pPr>
        <w:spacing w:after="0" w:line="240" w:lineRule="auto"/>
        <w:rPr>
          <w:rFonts w:ascii="Arial" w:eastAsia="Times New Roman" w:hAnsi="Arial" w:cs="Arial"/>
          <w:color w:val="000000" w:themeColor="text1"/>
          <w:lang w:eastAsia="es-CO"/>
        </w:rPr>
      </w:pPr>
      <w:r w:rsidRPr="00620ED3">
        <w:rPr>
          <w:rFonts w:ascii="Arial" w:eastAsia="Times New Roman" w:hAnsi="Arial" w:cs="Arial"/>
          <w:color w:val="000000" w:themeColor="text1"/>
          <w:lang w:eastAsia="es-CO"/>
        </w:rPr>
        <w:t> </w:t>
      </w:r>
    </w:p>
    <w:p w14:paraId="7F579929" w14:textId="77777777" w:rsidR="000B2044" w:rsidRPr="00620ED3" w:rsidRDefault="000B2044" w:rsidP="000B2044">
      <w:pPr>
        <w:pStyle w:val="Prrafodelista"/>
        <w:numPr>
          <w:ilvl w:val="0"/>
          <w:numId w:val="1"/>
        </w:numPr>
        <w:jc w:val="both"/>
        <w:rPr>
          <w:rFonts w:ascii="Arial" w:hAnsi="Arial" w:cs="Arial"/>
          <w:b/>
        </w:rPr>
      </w:pPr>
      <w:r w:rsidRPr="00620ED3">
        <w:rPr>
          <w:rFonts w:ascii="Arial" w:hAnsi="Arial" w:cs="Arial"/>
          <w:b/>
        </w:rPr>
        <w:t>SOPORTE NORMATIVO Y DE REFERENCIA</w:t>
      </w:r>
    </w:p>
    <w:p w14:paraId="5E9BBA9F" w14:textId="77777777" w:rsidR="00516107" w:rsidRPr="00620ED3" w:rsidRDefault="00C219E1" w:rsidP="009F7CC7">
      <w:pPr>
        <w:pStyle w:val="Prrafodelista"/>
        <w:ind w:left="360"/>
        <w:jc w:val="both"/>
        <w:rPr>
          <w:rFonts w:ascii="Arial" w:hAnsi="Arial" w:cs="Arial"/>
        </w:rPr>
      </w:pPr>
      <w:r w:rsidRPr="00620ED3">
        <w:rPr>
          <w:rFonts w:ascii="Arial" w:hAnsi="Arial" w:cs="Arial"/>
        </w:rPr>
        <w:t>Ley 755 de 2002 – art.1</w:t>
      </w:r>
    </w:p>
    <w:p w14:paraId="175358EE" w14:textId="77777777" w:rsidR="009F7CC7" w:rsidRPr="00620ED3" w:rsidRDefault="00CC01A4" w:rsidP="009F7CC7">
      <w:pPr>
        <w:pStyle w:val="Prrafodelista"/>
        <w:ind w:left="360"/>
        <w:jc w:val="both"/>
        <w:rPr>
          <w:rFonts w:ascii="Arial" w:hAnsi="Arial" w:cs="Arial"/>
        </w:rPr>
      </w:pPr>
      <w:r w:rsidRPr="00620ED3">
        <w:rPr>
          <w:rFonts w:ascii="Arial" w:hAnsi="Arial" w:cs="Arial"/>
        </w:rPr>
        <w:t>Ley 100 de 1993 – artículo 207</w:t>
      </w:r>
      <w:r w:rsidR="00AB5792" w:rsidRPr="00620ED3">
        <w:rPr>
          <w:rFonts w:ascii="Arial" w:hAnsi="Arial" w:cs="Arial"/>
        </w:rPr>
        <w:t>.</w:t>
      </w:r>
    </w:p>
    <w:p w14:paraId="73875CE7" w14:textId="77777777" w:rsidR="009F7CC7" w:rsidRPr="00620ED3" w:rsidRDefault="00C57F62" w:rsidP="009F7CC7">
      <w:pPr>
        <w:pStyle w:val="Prrafodelista"/>
        <w:ind w:left="360"/>
        <w:jc w:val="both"/>
        <w:rPr>
          <w:rFonts w:ascii="Arial" w:hAnsi="Arial" w:cs="Arial"/>
        </w:rPr>
      </w:pPr>
      <w:r w:rsidRPr="00620ED3">
        <w:rPr>
          <w:rFonts w:ascii="Arial" w:hAnsi="Arial" w:cs="Arial"/>
        </w:rPr>
        <w:t>Ley 6 de 1945 – art</w:t>
      </w:r>
      <w:r w:rsidR="00C83F6E" w:rsidRPr="00620ED3">
        <w:rPr>
          <w:rFonts w:ascii="Arial" w:hAnsi="Arial" w:cs="Arial"/>
        </w:rPr>
        <w:t>ículo 236 subrogado por el art. 34 de la Ley 50 de 1990</w:t>
      </w:r>
      <w:r w:rsidR="00AB5792" w:rsidRPr="00620ED3">
        <w:rPr>
          <w:rFonts w:ascii="Arial" w:hAnsi="Arial" w:cs="Arial"/>
        </w:rPr>
        <w:t>.</w:t>
      </w:r>
    </w:p>
    <w:p w14:paraId="2B03FDD5" w14:textId="77777777" w:rsidR="00AB5792" w:rsidRPr="00620ED3" w:rsidRDefault="00AB5792" w:rsidP="009F7CC7">
      <w:pPr>
        <w:pStyle w:val="Prrafodelista"/>
        <w:ind w:left="360"/>
        <w:jc w:val="both"/>
        <w:rPr>
          <w:rFonts w:ascii="Arial" w:hAnsi="Arial" w:cs="Arial"/>
        </w:rPr>
      </w:pPr>
      <w:r w:rsidRPr="00620ED3">
        <w:rPr>
          <w:rFonts w:ascii="Arial" w:hAnsi="Arial" w:cs="Arial"/>
        </w:rPr>
        <w:t>Resolución 4901 de 1996.</w:t>
      </w:r>
    </w:p>
    <w:p w14:paraId="532DAE38" w14:textId="77777777" w:rsidR="00C219E1" w:rsidRPr="00620ED3" w:rsidRDefault="00C219E1" w:rsidP="009F7CC7">
      <w:pPr>
        <w:pStyle w:val="Prrafodelista"/>
        <w:ind w:left="360"/>
        <w:jc w:val="both"/>
        <w:rPr>
          <w:rFonts w:ascii="Arial" w:hAnsi="Arial" w:cs="Arial"/>
        </w:rPr>
      </w:pPr>
      <w:r w:rsidRPr="00620ED3">
        <w:rPr>
          <w:rFonts w:ascii="Arial" w:hAnsi="Arial" w:cs="Arial"/>
        </w:rPr>
        <w:t>Decreto 13 de 1967 – art. 7</w:t>
      </w:r>
    </w:p>
    <w:p w14:paraId="1A816C05" w14:textId="77777777" w:rsidR="009F7CC7" w:rsidRPr="00620ED3" w:rsidRDefault="009F7CC7" w:rsidP="009F7CC7">
      <w:pPr>
        <w:pStyle w:val="Prrafodelista"/>
        <w:ind w:left="360"/>
        <w:jc w:val="both"/>
        <w:rPr>
          <w:rFonts w:ascii="Arial" w:hAnsi="Arial" w:cs="Arial"/>
          <w:b/>
        </w:rPr>
      </w:pPr>
    </w:p>
    <w:p w14:paraId="7219AED7" w14:textId="77777777" w:rsidR="000B2044" w:rsidRPr="00620ED3" w:rsidRDefault="000B2044" w:rsidP="000B2044">
      <w:pPr>
        <w:pStyle w:val="Prrafodelista"/>
        <w:numPr>
          <w:ilvl w:val="0"/>
          <w:numId w:val="1"/>
        </w:numPr>
        <w:jc w:val="both"/>
        <w:rPr>
          <w:rFonts w:ascii="Arial" w:hAnsi="Arial" w:cs="Arial"/>
          <w:b/>
        </w:rPr>
      </w:pPr>
      <w:r w:rsidRPr="00620ED3">
        <w:rPr>
          <w:rFonts w:ascii="Arial" w:hAnsi="Arial" w:cs="Arial"/>
          <w:b/>
        </w:rPr>
        <w:t>RESPONSABLE</w:t>
      </w:r>
    </w:p>
    <w:p w14:paraId="5E5562B1" w14:textId="77777777" w:rsidR="000B2044" w:rsidRPr="00620ED3" w:rsidRDefault="000B2044" w:rsidP="000B2044">
      <w:pPr>
        <w:jc w:val="both"/>
        <w:rPr>
          <w:rFonts w:ascii="Arial" w:hAnsi="Arial" w:cs="Arial"/>
        </w:rPr>
      </w:pPr>
      <w:r w:rsidRPr="00620ED3">
        <w:rPr>
          <w:rFonts w:ascii="Arial" w:hAnsi="Arial" w:cs="Arial"/>
        </w:rPr>
        <w:t>Subgerente Administrativo y Financiero</w:t>
      </w:r>
      <w:r w:rsidR="00191565" w:rsidRPr="00620ED3">
        <w:rPr>
          <w:rFonts w:ascii="Arial" w:hAnsi="Arial" w:cs="Arial"/>
        </w:rPr>
        <w:t>.</w:t>
      </w:r>
    </w:p>
    <w:p w14:paraId="0CB8126C" w14:textId="77777777" w:rsidR="00620ED3" w:rsidRDefault="00620ED3" w:rsidP="00620ED3">
      <w:pPr>
        <w:pStyle w:val="Prrafodelista"/>
        <w:ind w:left="360"/>
        <w:jc w:val="both"/>
        <w:rPr>
          <w:rFonts w:ascii="Arial" w:hAnsi="Arial" w:cs="Arial"/>
          <w:b/>
        </w:rPr>
      </w:pPr>
    </w:p>
    <w:p w14:paraId="0CA75EDA" w14:textId="77777777" w:rsidR="000B2044" w:rsidRPr="00620ED3" w:rsidRDefault="000B2044" w:rsidP="000B2044">
      <w:pPr>
        <w:pStyle w:val="Prrafodelista"/>
        <w:numPr>
          <w:ilvl w:val="0"/>
          <w:numId w:val="1"/>
        </w:numPr>
        <w:jc w:val="both"/>
        <w:rPr>
          <w:rFonts w:ascii="Arial" w:hAnsi="Arial" w:cs="Arial"/>
          <w:b/>
        </w:rPr>
      </w:pPr>
      <w:r w:rsidRPr="00620ED3">
        <w:rPr>
          <w:rFonts w:ascii="Arial" w:hAnsi="Arial" w:cs="Arial"/>
          <w:b/>
        </w:rPr>
        <w:t>CONDICIONES GENERALES</w:t>
      </w:r>
    </w:p>
    <w:p w14:paraId="0BEE8BB8" w14:textId="77777777" w:rsidR="00191565" w:rsidRPr="00620ED3" w:rsidRDefault="00191565" w:rsidP="00191565">
      <w:pPr>
        <w:pStyle w:val="Prrafodelista"/>
        <w:ind w:left="360"/>
        <w:jc w:val="both"/>
        <w:rPr>
          <w:rFonts w:ascii="Arial" w:hAnsi="Arial" w:cs="Arial"/>
          <w:b/>
        </w:rPr>
      </w:pPr>
    </w:p>
    <w:p w14:paraId="5972C000" w14:textId="77777777" w:rsidR="00191565" w:rsidRPr="00620ED3" w:rsidRDefault="00191565" w:rsidP="00191565">
      <w:pPr>
        <w:spacing w:after="0" w:line="240" w:lineRule="auto"/>
        <w:jc w:val="both"/>
        <w:rPr>
          <w:rFonts w:ascii="Arial" w:eastAsia="Times New Roman" w:hAnsi="Arial" w:cs="Arial"/>
          <w:color w:val="000000" w:themeColor="text1"/>
          <w:lang w:eastAsia="es-CO"/>
        </w:rPr>
      </w:pPr>
      <w:r w:rsidRPr="00620ED3">
        <w:rPr>
          <w:rFonts w:ascii="Arial" w:eastAsia="Times New Roman" w:hAnsi="Arial" w:cs="Arial"/>
          <w:color w:val="000000" w:themeColor="text1"/>
          <w:lang w:eastAsia="es-CO"/>
        </w:rPr>
        <w:t>Para autorizar licencia por enfermedad se procederá de oficio o a solicitud de parte, pero se requerirá siempre la certificación de incapacidad expedida por autoridad competente en original.</w:t>
      </w:r>
    </w:p>
    <w:p w14:paraId="223C95A5" w14:textId="77777777" w:rsidR="00191565" w:rsidRPr="00620ED3" w:rsidRDefault="00191565" w:rsidP="00191565">
      <w:pPr>
        <w:spacing w:after="0" w:line="240" w:lineRule="auto"/>
        <w:rPr>
          <w:rFonts w:ascii="Arial" w:eastAsia="Times New Roman" w:hAnsi="Arial" w:cs="Arial"/>
          <w:color w:val="000000" w:themeColor="text1"/>
          <w:lang w:eastAsia="es-CO"/>
        </w:rPr>
      </w:pPr>
      <w:r w:rsidRPr="00620ED3">
        <w:rPr>
          <w:rFonts w:ascii="Arial" w:eastAsia="Times New Roman" w:hAnsi="Arial" w:cs="Arial"/>
          <w:color w:val="000000" w:themeColor="text1"/>
          <w:lang w:eastAsia="es-CO"/>
        </w:rPr>
        <w:t> </w:t>
      </w:r>
    </w:p>
    <w:p w14:paraId="0945A606" w14:textId="77777777" w:rsidR="00191565" w:rsidRPr="00620ED3" w:rsidRDefault="00191565" w:rsidP="00191565">
      <w:pPr>
        <w:spacing w:after="0" w:line="240" w:lineRule="auto"/>
        <w:jc w:val="both"/>
        <w:rPr>
          <w:rFonts w:ascii="Arial" w:eastAsia="Times New Roman" w:hAnsi="Arial" w:cs="Arial"/>
          <w:color w:val="000000" w:themeColor="text1"/>
          <w:lang w:eastAsia="es-CO"/>
        </w:rPr>
      </w:pPr>
      <w:r w:rsidRPr="00620ED3">
        <w:rPr>
          <w:rFonts w:ascii="Arial" w:eastAsia="Times New Roman" w:hAnsi="Arial" w:cs="Arial"/>
          <w:color w:val="000000" w:themeColor="text1"/>
          <w:lang w:eastAsia="es-CO"/>
        </w:rPr>
        <w:t>P</w:t>
      </w:r>
      <w:r w:rsidR="00571A47">
        <w:rPr>
          <w:rFonts w:ascii="Arial" w:eastAsia="Times New Roman" w:hAnsi="Arial" w:cs="Arial"/>
          <w:color w:val="000000" w:themeColor="text1"/>
          <w:lang w:eastAsia="es-CO"/>
        </w:rPr>
        <w:t xml:space="preserve">ara su legalización el empleado </w:t>
      </w:r>
      <w:r w:rsidRPr="00620ED3">
        <w:rPr>
          <w:rFonts w:ascii="Arial" w:eastAsia="Times New Roman" w:hAnsi="Arial" w:cs="Arial"/>
          <w:color w:val="000000" w:themeColor="text1"/>
          <w:lang w:eastAsia="es-CO"/>
        </w:rPr>
        <w:t>debe allegar la incapacidad médica debidamente transcrita por la E.P.S. correspondiente para efectos de efectuar el acto administrativo de legalización.</w:t>
      </w:r>
    </w:p>
    <w:p w14:paraId="4FFEE7CE" w14:textId="77777777" w:rsidR="00191565" w:rsidRPr="00620ED3" w:rsidRDefault="00191565" w:rsidP="00191565">
      <w:pPr>
        <w:spacing w:after="0" w:line="240" w:lineRule="auto"/>
        <w:rPr>
          <w:rFonts w:ascii="Arial" w:eastAsia="Times New Roman" w:hAnsi="Arial" w:cs="Arial"/>
          <w:color w:val="000000" w:themeColor="text1"/>
          <w:lang w:eastAsia="es-CO"/>
        </w:rPr>
      </w:pPr>
      <w:r w:rsidRPr="00620ED3">
        <w:rPr>
          <w:rFonts w:ascii="Arial" w:eastAsia="Times New Roman" w:hAnsi="Arial" w:cs="Arial"/>
          <w:color w:val="000000" w:themeColor="text1"/>
          <w:lang w:eastAsia="es-CO"/>
        </w:rPr>
        <w:t> </w:t>
      </w:r>
    </w:p>
    <w:p w14:paraId="010FA973" w14:textId="77777777" w:rsidR="00191565" w:rsidRPr="00620ED3" w:rsidRDefault="00191565" w:rsidP="00191565">
      <w:pPr>
        <w:spacing w:after="0" w:line="240" w:lineRule="auto"/>
        <w:jc w:val="both"/>
        <w:rPr>
          <w:rFonts w:ascii="Arial" w:eastAsia="Times New Roman" w:hAnsi="Arial" w:cs="Arial"/>
          <w:color w:val="000000" w:themeColor="text1"/>
          <w:lang w:eastAsia="es-CO"/>
        </w:rPr>
      </w:pPr>
      <w:r w:rsidRPr="00620ED3">
        <w:rPr>
          <w:rFonts w:ascii="Arial" w:eastAsia="Times New Roman" w:hAnsi="Arial" w:cs="Arial"/>
          <w:color w:val="000000" w:themeColor="text1"/>
          <w:lang w:eastAsia="es-CO"/>
        </w:rPr>
        <w:t>Al vencerse cualquiera de las licencias o sus prórrogas el empleado debe reincorporarse al ejercicio de sus funciones para no incurrir en abandono del cargo.</w:t>
      </w:r>
    </w:p>
    <w:p w14:paraId="50E44B90" w14:textId="77777777" w:rsidR="00191565" w:rsidRPr="00620ED3" w:rsidRDefault="00191565" w:rsidP="00191565">
      <w:pPr>
        <w:jc w:val="both"/>
        <w:rPr>
          <w:rFonts w:ascii="Arial" w:hAnsi="Arial" w:cs="Arial"/>
          <w:b/>
        </w:rPr>
      </w:pPr>
    </w:p>
    <w:p w14:paraId="6133A249" w14:textId="77777777" w:rsidR="00191565" w:rsidRPr="00620ED3" w:rsidRDefault="00191565" w:rsidP="00191565">
      <w:pPr>
        <w:jc w:val="both"/>
        <w:rPr>
          <w:rFonts w:ascii="Arial" w:hAnsi="Arial" w:cs="Arial"/>
          <w:color w:val="000000"/>
        </w:rPr>
      </w:pPr>
      <w:r w:rsidRPr="00620ED3">
        <w:rPr>
          <w:rFonts w:ascii="Arial" w:hAnsi="Arial" w:cs="Arial"/>
          <w:color w:val="000000"/>
        </w:rPr>
        <w:lastRenderedPageBreak/>
        <w:t>El tiempo de la licencia de maternidad es de doce (12) semanas. Sin embargo, en ejercicio del derecho que establece el Parágrafo del Artículo 34 de la Ley 50 de 1990, las madres biológicas podrán ceder una semana de licencia a su cónyuge o compañero permanente.</w:t>
      </w:r>
    </w:p>
    <w:p w14:paraId="14E5C10F" w14:textId="77777777" w:rsidR="00191565" w:rsidRPr="00620ED3" w:rsidRDefault="00191565" w:rsidP="00191565">
      <w:pPr>
        <w:jc w:val="both"/>
        <w:rPr>
          <w:rFonts w:ascii="Arial" w:hAnsi="Arial" w:cs="Arial"/>
          <w:color w:val="000000"/>
        </w:rPr>
      </w:pPr>
      <w:r w:rsidRPr="00620ED3">
        <w:rPr>
          <w:rFonts w:ascii="Arial" w:hAnsi="Arial" w:cs="Arial"/>
          <w:color w:val="000000"/>
        </w:rPr>
        <w:t>El valor a pagar mensualmente, equivale al ciento por ciento (100%) del salario que devengue al momento de entrar a disfrutar del descanso o de la licencia, por los días de licencia; en el caso de salarios variables, se procederá de igual forma que para las incapacidades por enfermedad general.</w:t>
      </w:r>
    </w:p>
    <w:p w14:paraId="4D2C1D90" w14:textId="77777777" w:rsidR="000B2044" w:rsidRPr="00620ED3" w:rsidRDefault="000B2044" w:rsidP="000B2044">
      <w:pPr>
        <w:pStyle w:val="Prrafodelista"/>
        <w:numPr>
          <w:ilvl w:val="0"/>
          <w:numId w:val="1"/>
        </w:numPr>
        <w:jc w:val="both"/>
        <w:rPr>
          <w:rFonts w:ascii="Arial" w:hAnsi="Arial" w:cs="Arial"/>
          <w:b/>
        </w:rPr>
      </w:pPr>
      <w:r w:rsidRPr="00620ED3">
        <w:rPr>
          <w:rFonts w:ascii="Arial" w:hAnsi="Arial" w:cs="Arial"/>
          <w:b/>
        </w:rPr>
        <w:t>DEFINICIONES</w:t>
      </w:r>
      <w:r w:rsidR="002847DF" w:rsidRPr="00620ED3">
        <w:rPr>
          <w:rFonts w:ascii="Arial" w:hAnsi="Arial" w:cs="Arial"/>
          <w:b/>
        </w:rPr>
        <w:t xml:space="preserve">: </w:t>
      </w:r>
    </w:p>
    <w:p w14:paraId="3076F13C" w14:textId="77777777" w:rsidR="002847DF" w:rsidRPr="00620ED3" w:rsidRDefault="002847DF" w:rsidP="002847DF">
      <w:pPr>
        <w:pStyle w:val="Prrafodelista"/>
        <w:ind w:left="360"/>
        <w:jc w:val="both"/>
        <w:rPr>
          <w:rFonts w:ascii="Arial" w:hAnsi="Arial" w:cs="Arial"/>
          <w:b/>
        </w:rPr>
      </w:pPr>
    </w:p>
    <w:p w14:paraId="5E114F0E" w14:textId="77777777" w:rsidR="002847DF" w:rsidRPr="00620ED3" w:rsidRDefault="002847DF" w:rsidP="002847DF">
      <w:pPr>
        <w:pStyle w:val="Prrafodelista"/>
        <w:numPr>
          <w:ilvl w:val="0"/>
          <w:numId w:val="12"/>
        </w:numPr>
        <w:autoSpaceDE w:val="0"/>
        <w:autoSpaceDN w:val="0"/>
        <w:adjustRightInd w:val="0"/>
        <w:spacing w:after="0" w:line="240" w:lineRule="auto"/>
        <w:ind w:left="284" w:hanging="284"/>
        <w:jc w:val="both"/>
        <w:rPr>
          <w:rFonts w:ascii="Arial" w:eastAsiaTheme="minorHAnsi" w:hAnsi="Arial" w:cs="Arial"/>
          <w:lang w:val="es-CO"/>
        </w:rPr>
      </w:pPr>
      <w:r w:rsidRPr="00620ED3">
        <w:rPr>
          <w:rFonts w:ascii="Arial" w:eastAsiaTheme="minorHAnsi" w:hAnsi="Arial" w:cs="Arial"/>
          <w:b/>
          <w:bCs/>
          <w:lang w:val="es-CO"/>
        </w:rPr>
        <w:t xml:space="preserve">LICENCIA DE MATERNIDAD: </w:t>
      </w:r>
      <w:r w:rsidRPr="00620ED3">
        <w:rPr>
          <w:rFonts w:ascii="Arial" w:eastAsiaTheme="minorHAnsi" w:hAnsi="Arial" w:cs="Arial"/>
          <w:lang w:val="es-CO"/>
        </w:rPr>
        <w:t>Es el tiempo de descanso reconocido a la trabajadora cotizante al Sistema General de Seguridad Social en Salud, que llega al término del embarazo con criatura viable, para que se retire temporalmente del trabajo durante Doce (12) semanas remuneradas.</w:t>
      </w:r>
    </w:p>
    <w:p w14:paraId="5912B822" w14:textId="77777777" w:rsidR="002847DF" w:rsidRPr="00620ED3" w:rsidRDefault="002847DF" w:rsidP="002847DF">
      <w:pPr>
        <w:pStyle w:val="Prrafodelista"/>
        <w:autoSpaceDE w:val="0"/>
        <w:autoSpaceDN w:val="0"/>
        <w:adjustRightInd w:val="0"/>
        <w:spacing w:after="0" w:line="240" w:lineRule="auto"/>
        <w:ind w:left="360"/>
        <w:rPr>
          <w:rFonts w:ascii="Arial" w:eastAsiaTheme="minorHAnsi" w:hAnsi="Arial" w:cs="Arial"/>
          <w:lang w:val="es-CO"/>
        </w:rPr>
      </w:pPr>
    </w:p>
    <w:p w14:paraId="3E2EC758" w14:textId="77777777" w:rsidR="00CC475A" w:rsidRDefault="002847DF" w:rsidP="002847DF">
      <w:pPr>
        <w:pStyle w:val="Prrafodelista"/>
        <w:numPr>
          <w:ilvl w:val="0"/>
          <w:numId w:val="12"/>
        </w:numPr>
        <w:autoSpaceDE w:val="0"/>
        <w:autoSpaceDN w:val="0"/>
        <w:adjustRightInd w:val="0"/>
        <w:spacing w:after="0" w:line="240" w:lineRule="auto"/>
        <w:ind w:left="284" w:hanging="284"/>
        <w:jc w:val="both"/>
        <w:rPr>
          <w:rFonts w:ascii="Arial" w:eastAsiaTheme="minorHAnsi" w:hAnsi="Arial" w:cs="Arial"/>
          <w:lang w:val="es-CO"/>
        </w:rPr>
      </w:pPr>
      <w:r w:rsidRPr="00620ED3">
        <w:rPr>
          <w:rFonts w:ascii="Arial" w:eastAsiaTheme="minorHAnsi" w:hAnsi="Arial" w:cs="Arial"/>
          <w:b/>
          <w:bCs/>
          <w:lang w:val="es-CO"/>
        </w:rPr>
        <w:t xml:space="preserve">LICENCIA DE PATERNIDAD: </w:t>
      </w:r>
      <w:r w:rsidRPr="00620ED3">
        <w:rPr>
          <w:rFonts w:ascii="Arial" w:eastAsiaTheme="minorHAnsi" w:hAnsi="Arial" w:cs="Arial"/>
          <w:lang w:val="es-CO"/>
        </w:rPr>
        <w:t>Es el tiempo reconocido de acuerdo con las  normas legales, al esposo o compañero y corresponde a ocho (8) días hábiles de licencia remunerada.</w:t>
      </w:r>
    </w:p>
    <w:p w14:paraId="23A25064" w14:textId="77777777" w:rsidR="00CC475A" w:rsidRPr="00CC475A" w:rsidRDefault="00CC475A" w:rsidP="00CC475A">
      <w:pPr>
        <w:pStyle w:val="Prrafodelista"/>
        <w:rPr>
          <w:rFonts w:ascii="Arial" w:eastAsiaTheme="minorHAnsi" w:hAnsi="Arial" w:cs="Arial"/>
          <w:b/>
          <w:bCs/>
          <w:lang w:val="es-CO"/>
        </w:rPr>
      </w:pPr>
    </w:p>
    <w:p w14:paraId="24F2C281" w14:textId="77777777" w:rsidR="00CC475A" w:rsidRDefault="002847DF" w:rsidP="00CC475A">
      <w:pPr>
        <w:pStyle w:val="Prrafodelista"/>
        <w:numPr>
          <w:ilvl w:val="0"/>
          <w:numId w:val="12"/>
        </w:numPr>
        <w:autoSpaceDE w:val="0"/>
        <w:autoSpaceDN w:val="0"/>
        <w:adjustRightInd w:val="0"/>
        <w:spacing w:after="0" w:line="240" w:lineRule="auto"/>
        <w:ind w:left="284" w:hanging="284"/>
        <w:jc w:val="both"/>
        <w:rPr>
          <w:rFonts w:ascii="Arial" w:eastAsiaTheme="minorHAnsi" w:hAnsi="Arial" w:cs="Arial"/>
          <w:lang w:val="es-CO"/>
        </w:rPr>
      </w:pPr>
      <w:r w:rsidRPr="00CC475A">
        <w:rPr>
          <w:rFonts w:ascii="Arial" w:eastAsiaTheme="minorHAnsi" w:hAnsi="Arial" w:cs="Arial"/>
          <w:b/>
          <w:bCs/>
          <w:lang w:val="es-CO"/>
        </w:rPr>
        <w:t xml:space="preserve">LICENCIA POR ADOPCIÓN: </w:t>
      </w:r>
      <w:r w:rsidRPr="00CC475A">
        <w:rPr>
          <w:rFonts w:ascii="Arial" w:eastAsiaTheme="minorHAnsi" w:hAnsi="Arial" w:cs="Arial"/>
          <w:lang w:val="es-CO"/>
        </w:rPr>
        <w:t>La licencia por adopción es el tiempo reconocido a la madre afiliada cotizante al Sistema General de Seguridad Social en Salud, adoptante de un menor de siete (7) años, que busca prodigarle al niño los cuidados que requiere y lograr la adaptación psico-social y familiar. La licencia se hace extensiva al padre adoptante, en el caso que no tenga esposa o compañera</w:t>
      </w:r>
    </w:p>
    <w:p w14:paraId="101C8EDB" w14:textId="77777777" w:rsidR="00CC475A" w:rsidRPr="00CC475A" w:rsidRDefault="00CC475A" w:rsidP="00CC475A">
      <w:pPr>
        <w:pStyle w:val="Prrafodelista"/>
        <w:rPr>
          <w:rFonts w:ascii="Arial" w:eastAsiaTheme="minorHAnsi" w:hAnsi="Arial" w:cs="Arial"/>
          <w:b/>
          <w:bCs/>
          <w:lang w:val="es-CO"/>
        </w:rPr>
      </w:pPr>
    </w:p>
    <w:p w14:paraId="32A11FAE" w14:textId="77777777" w:rsidR="00CC475A" w:rsidRDefault="002847DF" w:rsidP="00CC475A">
      <w:pPr>
        <w:pStyle w:val="Prrafodelista"/>
        <w:numPr>
          <w:ilvl w:val="0"/>
          <w:numId w:val="12"/>
        </w:numPr>
        <w:autoSpaceDE w:val="0"/>
        <w:autoSpaceDN w:val="0"/>
        <w:adjustRightInd w:val="0"/>
        <w:spacing w:after="0" w:line="240" w:lineRule="auto"/>
        <w:ind w:left="284" w:hanging="284"/>
        <w:jc w:val="both"/>
        <w:rPr>
          <w:rFonts w:ascii="Arial" w:eastAsiaTheme="minorHAnsi" w:hAnsi="Arial" w:cs="Arial"/>
          <w:lang w:val="es-CO"/>
        </w:rPr>
      </w:pPr>
      <w:r w:rsidRPr="00CC475A">
        <w:rPr>
          <w:rFonts w:ascii="Arial" w:eastAsiaTheme="minorHAnsi" w:hAnsi="Arial" w:cs="Arial"/>
          <w:b/>
          <w:bCs/>
          <w:lang w:val="es-CO"/>
        </w:rPr>
        <w:t xml:space="preserve">LICENCIA POR ABORTO: </w:t>
      </w:r>
      <w:r w:rsidRPr="00CC475A">
        <w:rPr>
          <w:rFonts w:ascii="Arial" w:eastAsiaTheme="minorHAnsi" w:hAnsi="Arial" w:cs="Arial"/>
          <w:lang w:val="es-CO"/>
        </w:rPr>
        <w:t xml:space="preserve">Es el tiempo reconocido de acuerdo con las normas legales a la trabajadora cotizante que en el curso del embarazo sufra un aborto. La licencia será por término máximo de cuatro (4) semanas. Para su disfrute se debe presentar: </w:t>
      </w:r>
      <w:r w:rsidR="004B4249">
        <w:rPr>
          <w:rFonts w:ascii="Arial" w:eastAsiaTheme="minorHAnsi" w:hAnsi="Arial" w:cs="Arial"/>
          <w:lang w:val="es-CO"/>
        </w:rPr>
        <w:t>a)</w:t>
      </w:r>
      <w:r w:rsidR="00833F11">
        <w:rPr>
          <w:rFonts w:ascii="Arial" w:eastAsiaTheme="minorHAnsi" w:hAnsi="Arial" w:cs="Arial"/>
          <w:lang w:val="es-CO"/>
        </w:rPr>
        <w:t xml:space="preserve"> </w:t>
      </w:r>
      <w:r w:rsidR="004B4249">
        <w:rPr>
          <w:rFonts w:ascii="Arial" w:eastAsiaTheme="minorHAnsi" w:hAnsi="Arial" w:cs="Arial"/>
          <w:lang w:val="es-CO"/>
        </w:rPr>
        <w:t>E</w:t>
      </w:r>
      <w:r w:rsidR="004B4249" w:rsidRPr="00CC475A">
        <w:rPr>
          <w:rFonts w:ascii="Arial" w:eastAsiaTheme="minorHAnsi" w:hAnsi="Arial" w:cs="Arial"/>
          <w:lang w:val="es-CO"/>
        </w:rPr>
        <w:t>l</w:t>
      </w:r>
      <w:r w:rsidRPr="00CC475A">
        <w:rPr>
          <w:rFonts w:ascii="Arial" w:eastAsiaTheme="minorHAnsi" w:hAnsi="Arial" w:cs="Arial"/>
          <w:lang w:val="es-CO"/>
        </w:rPr>
        <w:t xml:space="preserve"> certificado médico en que conste que la trabajadora ha sufrido un aborto o parto prematuro, indicando el día en que haya tenido lugar y b) El tiempo de reposo que necesitará la trabajadora.</w:t>
      </w:r>
    </w:p>
    <w:p w14:paraId="6A4931EC" w14:textId="77777777" w:rsidR="00CC475A" w:rsidRPr="00CC475A" w:rsidRDefault="00CC475A" w:rsidP="00CC475A">
      <w:pPr>
        <w:pStyle w:val="Prrafodelista"/>
        <w:rPr>
          <w:rFonts w:ascii="Arial" w:eastAsiaTheme="minorHAnsi" w:hAnsi="Arial" w:cs="Arial"/>
          <w:b/>
          <w:bCs/>
          <w:lang w:val="es-CO"/>
        </w:rPr>
      </w:pPr>
    </w:p>
    <w:p w14:paraId="150D112A" w14:textId="77777777" w:rsidR="002847DF" w:rsidRPr="00CC475A" w:rsidRDefault="002847DF" w:rsidP="00CC475A">
      <w:pPr>
        <w:pStyle w:val="Prrafodelista"/>
        <w:numPr>
          <w:ilvl w:val="0"/>
          <w:numId w:val="12"/>
        </w:numPr>
        <w:autoSpaceDE w:val="0"/>
        <w:autoSpaceDN w:val="0"/>
        <w:adjustRightInd w:val="0"/>
        <w:spacing w:after="0" w:line="240" w:lineRule="auto"/>
        <w:ind w:left="284" w:hanging="284"/>
        <w:jc w:val="both"/>
        <w:rPr>
          <w:rFonts w:ascii="Arial" w:eastAsiaTheme="minorHAnsi" w:hAnsi="Arial" w:cs="Arial"/>
          <w:lang w:val="es-CO"/>
        </w:rPr>
      </w:pPr>
      <w:r w:rsidRPr="00CC475A">
        <w:rPr>
          <w:rFonts w:ascii="Arial" w:eastAsiaTheme="minorHAnsi" w:hAnsi="Arial" w:cs="Arial"/>
          <w:b/>
          <w:bCs/>
          <w:lang w:val="es-CO"/>
        </w:rPr>
        <w:t xml:space="preserve">INCAPACIDAD: </w:t>
      </w:r>
      <w:r w:rsidRPr="00CC475A">
        <w:rPr>
          <w:rFonts w:ascii="Arial" w:eastAsiaTheme="minorHAnsi" w:hAnsi="Arial" w:cs="Arial"/>
          <w:lang w:val="es-CO"/>
        </w:rPr>
        <w:t>Es el estado de inhabilidad física o mental de un individuo que le impide desempeñar en forma temporal o permanente su profesión u oficio habitual.</w:t>
      </w:r>
    </w:p>
    <w:p w14:paraId="31583759" w14:textId="77777777" w:rsidR="00F846E0" w:rsidRPr="00620ED3" w:rsidRDefault="00F846E0" w:rsidP="00E05900">
      <w:pPr>
        <w:jc w:val="both"/>
        <w:rPr>
          <w:rFonts w:ascii="Arial" w:hAnsi="Arial" w:cs="Arial"/>
          <w:bCs/>
        </w:rPr>
      </w:pPr>
    </w:p>
    <w:p w14:paraId="205028ED" w14:textId="77777777" w:rsidR="000B2044" w:rsidRPr="00620ED3" w:rsidRDefault="008F0548" w:rsidP="000B2044">
      <w:pPr>
        <w:pStyle w:val="Prrafodelista"/>
        <w:numPr>
          <w:ilvl w:val="0"/>
          <w:numId w:val="1"/>
        </w:numPr>
        <w:jc w:val="both"/>
        <w:rPr>
          <w:rFonts w:ascii="Arial" w:hAnsi="Arial" w:cs="Arial"/>
          <w:b/>
        </w:rPr>
      </w:pPr>
      <w:r w:rsidRPr="00620ED3">
        <w:rPr>
          <w:rFonts w:ascii="Arial" w:hAnsi="Arial" w:cs="Arial"/>
          <w:b/>
        </w:rPr>
        <w:t>D</w:t>
      </w:r>
      <w:r w:rsidR="000B2044" w:rsidRPr="00620ED3">
        <w:rPr>
          <w:rFonts w:ascii="Arial" w:hAnsi="Arial" w:cs="Arial"/>
          <w:b/>
        </w:rPr>
        <w:t>ESCRIPCIÓN DE ACTIVIDADES</w:t>
      </w:r>
    </w:p>
    <w:p w14:paraId="3E3ECC89" w14:textId="77777777" w:rsidR="00620ED3" w:rsidRPr="00620ED3" w:rsidRDefault="00620ED3" w:rsidP="00620ED3">
      <w:pPr>
        <w:pStyle w:val="Prrafodelista"/>
        <w:ind w:left="360"/>
        <w:jc w:val="both"/>
        <w:rPr>
          <w:rFonts w:ascii="Arial" w:hAnsi="Arial" w:cs="Arial"/>
          <w:b/>
        </w:rPr>
      </w:pPr>
    </w:p>
    <w:p w14:paraId="0A3985B4" w14:textId="77777777" w:rsidR="00620ED3" w:rsidRPr="00620ED3" w:rsidRDefault="00620ED3" w:rsidP="00620ED3">
      <w:pPr>
        <w:pStyle w:val="Prrafodelista"/>
        <w:ind w:left="360"/>
        <w:jc w:val="both"/>
        <w:rPr>
          <w:rFonts w:ascii="Arial" w:hAnsi="Arial" w:cs="Arial"/>
        </w:rPr>
      </w:pPr>
      <w:r w:rsidRPr="00620ED3">
        <w:rPr>
          <w:rFonts w:ascii="Arial" w:hAnsi="Arial" w:cs="Arial"/>
        </w:rPr>
        <w:t xml:space="preserve">La </w:t>
      </w:r>
      <w:r w:rsidR="004B4249">
        <w:rPr>
          <w:rFonts w:ascii="Arial" w:hAnsi="Arial" w:cs="Arial"/>
        </w:rPr>
        <w:t>S</w:t>
      </w:r>
      <w:r w:rsidRPr="00620ED3">
        <w:rPr>
          <w:rFonts w:ascii="Arial" w:hAnsi="Arial" w:cs="Arial"/>
        </w:rPr>
        <w:t>ubgerencia  Admin</w:t>
      </w:r>
      <w:r w:rsidR="00CC475A">
        <w:rPr>
          <w:rFonts w:ascii="Arial" w:hAnsi="Arial" w:cs="Arial"/>
        </w:rPr>
        <w:t xml:space="preserve">istrativa y  </w:t>
      </w:r>
      <w:r w:rsidR="004B4249">
        <w:rPr>
          <w:rFonts w:ascii="Arial" w:hAnsi="Arial" w:cs="Arial"/>
        </w:rPr>
        <w:t>F</w:t>
      </w:r>
      <w:r w:rsidR="00CC475A">
        <w:rPr>
          <w:rFonts w:ascii="Arial" w:hAnsi="Arial" w:cs="Arial"/>
        </w:rPr>
        <w:t xml:space="preserve">inanciera  </w:t>
      </w:r>
      <w:r w:rsidR="004B4249">
        <w:rPr>
          <w:rFonts w:ascii="Arial" w:hAnsi="Arial" w:cs="Arial"/>
        </w:rPr>
        <w:t>r</w:t>
      </w:r>
      <w:r w:rsidR="00CC475A">
        <w:rPr>
          <w:rFonts w:ascii="Arial" w:hAnsi="Arial" w:cs="Arial"/>
        </w:rPr>
        <w:t xml:space="preserve">ecibe el </w:t>
      </w:r>
      <w:r w:rsidRPr="00620ED3">
        <w:rPr>
          <w:rFonts w:ascii="Arial" w:hAnsi="Arial" w:cs="Arial"/>
        </w:rPr>
        <w:t xml:space="preserve"> certificado de la EPS en la que se encuentre afiliado (a) la funcionaria o funcionario en la que se determine el día de inicio de la licencia de maternidad o la incapacidad médica según el caso.</w:t>
      </w:r>
    </w:p>
    <w:p w14:paraId="5BCB0D60" w14:textId="77777777" w:rsidR="00620ED3" w:rsidRPr="00620ED3" w:rsidRDefault="00620ED3" w:rsidP="00620ED3">
      <w:pPr>
        <w:pStyle w:val="Prrafodelista"/>
        <w:ind w:left="360"/>
        <w:jc w:val="both"/>
        <w:rPr>
          <w:rFonts w:ascii="Arial" w:hAnsi="Arial" w:cs="Arial"/>
          <w:b/>
        </w:rPr>
      </w:pPr>
    </w:p>
    <w:p w14:paraId="17CD048D" w14:textId="77777777" w:rsidR="00620ED3" w:rsidRPr="00620ED3" w:rsidRDefault="00620ED3" w:rsidP="00620ED3">
      <w:pPr>
        <w:pStyle w:val="Prrafodelista"/>
        <w:ind w:left="360"/>
        <w:jc w:val="both"/>
        <w:rPr>
          <w:rFonts w:ascii="Arial" w:hAnsi="Arial" w:cs="Arial"/>
        </w:rPr>
      </w:pPr>
      <w:r w:rsidRPr="00620ED3">
        <w:rPr>
          <w:rFonts w:ascii="Arial" w:hAnsi="Arial" w:cs="Arial"/>
        </w:rPr>
        <w:lastRenderedPageBreak/>
        <w:t xml:space="preserve">Precisar el tiempo requerido de incapacidad, ya sea de oficio o a solicitud de parte y comunicar al </w:t>
      </w:r>
      <w:r w:rsidR="004B4249">
        <w:rPr>
          <w:rFonts w:ascii="Arial" w:hAnsi="Arial" w:cs="Arial"/>
        </w:rPr>
        <w:t>Gerente la situación</w:t>
      </w:r>
      <w:r w:rsidRPr="00620ED3">
        <w:rPr>
          <w:rFonts w:ascii="Arial" w:hAnsi="Arial" w:cs="Arial"/>
        </w:rPr>
        <w:t xml:space="preserve"> y las posibles formas de cubrir las vacantes presentadas.</w:t>
      </w:r>
    </w:p>
    <w:p w14:paraId="2F34658C" w14:textId="77777777" w:rsidR="00620ED3" w:rsidRPr="00620ED3" w:rsidRDefault="00620ED3" w:rsidP="00620ED3">
      <w:pPr>
        <w:pStyle w:val="Prrafodelista"/>
        <w:ind w:left="360"/>
        <w:jc w:val="both"/>
        <w:rPr>
          <w:rFonts w:ascii="Arial" w:hAnsi="Arial" w:cs="Arial"/>
        </w:rPr>
      </w:pPr>
    </w:p>
    <w:p w14:paraId="08287AEA" w14:textId="77777777" w:rsidR="00620ED3" w:rsidRPr="00620ED3" w:rsidRDefault="00D354E4" w:rsidP="00620ED3">
      <w:pPr>
        <w:pStyle w:val="Prrafodelista"/>
        <w:ind w:left="360"/>
        <w:jc w:val="both"/>
        <w:rPr>
          <w:rFonts w:ascii="Arial" w:hAnsi="Arial" w:cs="Arial"/>
        </w:rPr>
      </w:pPr>
      <w:r>
        <w:rPr>
          <w:rFonts w:ascii="Arial" w:hAnsi="Arial" w:cs="Arial"/>
        </w:rPr>
        <w:t xml:space="preserve">Expedir mediante Acto Administrativo la Licencia de Maternidad o Enfermedad. Indicando </w:t>
      </w:r>
      <w:r w:rsidR="00620ED3" w:rsidRPr="00620ED3">
        <w:rPr>
          <w:rFonts w:ascii="Arial" w:hAnsi="Arial" w:cs="Arial"/>
        </w:rPr>
        <w:t>la forma de</w:t>
      </w:r>
      <w:r>
        <w:rPr>
          <w:rFonts w:ascii="Arial" w:hAnsi="Arial" w:cs="Arial"/>
        </w:rPr>
        <w:t xml:space="preserve"> cubrir la vacante que se genera. </w:t>
      </w:r>
    </w:p>
    <w:p w14:paraId="14000853" w14:textId="77777777" w:rsidR="007B5921" w:rsidRPr="00620ED3" w:rsidRDefault="007B5921" w:rsidP="000B2044">
      <w:pPr>
        <w:rPr>
          <w:rFonts w:ascii="Arial" w:hAnsi="Arial" w:cs="Arial"/>
        </w:rPr>
      </w:pPr>
    </w:p>
    <w:p w14:paraId="604C1D29" w14:textId="77777777" w:rsidR="000B2044" w:rsidRPr="00620ED3" w:rsidRDefault="000B2044" w:rsidP="000B2044">
      <w:pPr>
        <w:pStyle w:val="Prrafodelista"/>
        <w:numPr>
          <w:ilvl w:val="0"/>
          <w:numId w:val="1"/>
        </w:numPr>
        <w:jc w:val="both"/>
        <w:rPr>
          <w:rFonts w:ascii="Arial" w:hAnsi="Arial" w:cs="Arial"/>
          <w:b/>
        </w:rPr>
      </w:pPr>
      <w:r w:rsidRPr="00620ED3">
        <w:rPr>
          <w:rFonts w:ascii="Arial" w:hAnsi="Arial" w:cs="Arial"/>
          <w:b/>
        </w:rPr>
        <w:t>ANEXOS Y REGISTROS</w:t>
      </w:r>
    </w:p>
    <w:p w14:paraId="630792E5" w14:textId="77777777" w:rsidR="00FB20D1" w:rsidRPr="00620ED3" w:rsidRDefault="00FB20D1" w:rsidP="00620ED3">
      <w:pPr>
        <w:pStyle w:val="Prrafodelista"/>
        <w:numPr>
          <w:ilvl w:val="0"/>
          <w:numId w:val="15"/>
        </w:numPr>
        <w:autoSpaceDE w:val="0"/>
        <w:autoSpaceDN w:val="0"/>
        <w:adjustRightInd w:val="0"/>
        <w:spacing w:after="0" w:line="240" w:lineRule="auto"/>
        <w:rPr>
          <w:rFonts w:ascii="Arial" w:eastAsiaTheme="minorHAnsi" w:hAnsi="Arial" w:cs="Arial"/>
          <w:lang w:val="es-CO"/>
        </w:rPr>
      </w:pPr>
      <w:r w:rsidRPr="00620ED3">
        <w:rPr>
          <w:rFonts w:ascii="Arial" w:eastAsiaTheme="minorHAnsi" w:hAnsi="Arial" w:cs="Arial"/>
          <w:lang w:val="es-CO"/>
        </w:rPr>
        <w:t>Relación mensual de incapacidades.</w:t>
      </w:r>
    </w:p>
    <w:p w14:paraId="349B55B3" w14:textId="77777777" w:rsidR="00FB20D1" w:rsidRPr="00620ED3" w:rsidRDefault="00FB20D1" w:rsidP="00620ED3">
      <w:pPr>
        <w:pStyle w:val="Prrafodelista"/>
        <w:numPr>
          <w:ilvl w:val="0"/>
          <w:numId w:val="15"/>
        </w:numPr>
        <w:autoSpaceDE w:val="0"/>
        <w:autoSpaceDN w:val="0"/>
        <w:adjustRightInd w:val="0"/>
        <w:spacing w:after="0" w:line="240" w:lineRule="auto"/>
        <w:rPr>
          <w:rFonts w:ascii="Arial" w:eastAsiaTheme="minorHAnsi" w:hAnsi="Arial" w:cs="Arial"/>
          <w:lang w:val="es-CO"/>
        </w:rPr>
      </w:pPr>
      <w:r w:rsidRPr="00620ED3">
        <w:rPr>
          <w:rFonts w:ascii="Arial" w:eastAsiaTheme="minorHAnsi" w:hAnsi="Arial" w:cs="Arial"/>
          <w:lang w:val="es-CO"/>
        </w:rPr>
        <w:t>Relación incapacidades incluidas en nómina.</w:t>
      </w:r>
    </w:p>
    <w:p w14:paraId="46338D31" w14:textId="77777777" w:rsidR="00FB20D1" w:rsidRPr="00620ED3" w:rsidRDefault="00FB20D1" w:rsidP="00620ED3">
      <w:pPr>
        <w:pStyle w:val="Prrafodelista"/>
        <w:numPr>
          <w:ilvl w:val="0"/>
          <w:numId w:val="15"/>
        </w:numPr>
        <w:autoSpaceDE w:val="0"/>
        <w:autoSpaceDN w:val="0"/>
        <w:adjustRightInd w:val="0"/>
        <w:spacing w:after="0" w:line="240" w:lineRule="auto"/>
        <w:rPr>
          <w:rFonts w:ascii="Arial" w:eastAsiaTheme="minorHAnsi" w:hAnsi="Arial" w:cs="Arial"/>
          <w:lang w:val="es-CO"/>
        </w:rPr>
      </w:pPr>
      <w:r w:rsidRPr="00620ED3">
        <w:rPr>
          <w:rFonts w:ascii="Arial" w:eastAsiaTheme="minorHAnsi" w:hAnsi="Arial" w:cs="Arial"/>
          <w:lang w:val="es-CO"/>
        </w:rPr>
        <w:t>Formato establecido por la EPS o ARP u oficio.</w:t>
      </w:r>
    </w:p>
    <w:p w14:paraId="42BC707C" w14:textId="77777777" w:rsidR="00FB20D1" w:rsidRPr="00620ED3" w:rsidRDefault="00594B00" w:rsidP="00620ED3">
      <w:pPr>
        <w:pStyle w:val="Prrafodelista"/>
        <w:numPr>
          <w:ilvl w:val="0"/>
          <w:numId w:val="15"/>
        </w:numPr>
        <w:autoSpaceDE w:val="0"/>
        <w:autoSpaceDN w:val="0"/>
        <w:adjustRightInd w:val="0"/>
        <w:spacing w:after="0" w:line="240" w:lineRule="auto"/>
        <w:rPr>
          <w:rFonts w:ascii="Arial" w:eastAsiaTheme="minorHAnsi" w:hAnsi="Arial" w:cs="Arial"/>
          <w:lang w:val="es-CO"/>
        </w:rPr>
      </w:pPr>
      <w:r>
        <w:rPr>
          <w:rFonts w:ascii="Arial" w:eastAsiaTheme="minorHAnsi" w:hAnsi="Arial" w:cs="Arial"/>
          <w:lang w:val="es-CO"/>
        </w:rPr>
        <w:t>Acto Administrativo de Licencia</w:t>
      </w:r>
      <w:r w:rsidR="00FB20D1" w:rsidRPr="00620ED3">
        <w:rPr>
          <w:rFonts w:ascii="Arial" w:eastAsiaTheme="minorHAnsi" w:hAnsi="Arial" w:cs="Arial"/>
          <w:lang w:val="es-CO"/>
        </w:rPr>
        <w:t>.</w:t>
      </w:r>
    </w:p>
    <w:p w14:paraId="52341D29" w14:textId="77777777" w:rsidR="007D4210" w:rsidRPr="00620ED3" w:rsidRDefault="007D4210" w:rsidP="000B2044">
      <w:pPr>
        <w:jc w:val="both"/>
        <w:rPr>
          <w:rFonts w:ascii="Arial" w:hAnsi="Arial" w:cs="Arial"/>
        </w:rPr>
      </w:pPr>
    </w:p>
    <w:p w14:paraId="344F9F1D" w14:textId="77777777" w:rsidR="000B2044" w:rsidRPr="005148E0" w:rsidRDefault="000B2044" w:rsidP="000B2044">
      <w:pPr>
        <w:pStyle w:val="Prrafodelista"/>
        <w:numPr>
          <w:ilvl w:val="0"/>
          <w:numId w:val="1"/>
        </w:numPr>
        <w:jc w:val="both"/>
        <w:rPr>
          <w:rFonts w:ascii="Arial" w:hAnsi="Arial" w:cs="Arial"/>
        </w:rPr>
      </w:pPr>
      <w:r w:rsidRPr="00620ED3">
        <w:rPr>
          <w:rFonts w:ascii="Arial" w:hAnsi="Arial" w:cs="Arial"/>
          <w:b/>
        </w:rPr>
        <w:t>CONTROL DE CAMBIOS</w:t>
      </w:r>
    </w:p>
    <w:tbl>
      <w:tblPr>
        <w:tblW w:w="8895" w:type="dxa"/>
        <w:jc w:val="center"/>
        <w:tblCellMar>
          <w:left w:w="70" w:type="dxa"/>
          <w:right w:w="70" w:type="dxa"/>
        </w:tblCellMar>
        <w:tblLook w:val="04A0" w:firstRow="1" w:lastRow="0" w:firstColumn="1" w:lastColumn="0" w:noHBand="0" w:noVBand="1"/>
      </w:tblPr>
      <w:tblGrid>
        <w:gridCol w:w="5929"/>
        <w:gridCol w:w="1131"/>
        <w:gridCol w:w="1835"/>
      </w:tblGrid>
      <w:tr w:rsidR="0038054C" w14:paraId="5E681E41" w14:textId="77777777" w:rsidTr="0038054C">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6D97E09E" w14:textId="77777777" w:rsidR="0038054C" w:rsidRDefault="0038054C">
            <w:pPr>
              <w:pStyle w:val="Sinespaciado"/>
              <w:spacing w:line="276" w:lineRule="auto"/>
              <w:jc w:val="center"/>
              <w:rPr>
                <w:rFonts w:ascii="Arial" w:hAnsi="Arial" w:cs="Arial"/>
                <w:b/>
                <w:sz w:val="22"/>
                <w:szCs w:val="22"/>
              </w:rPr>
            </w:pPr>
            <w:r>
              <w:rPr>
                <w:rFonts w:ascii="Arial" w:hAnsi="Arial" w:cs="Arial"/>
                <w:b/>
                <w:sz w:val="22"/>
                <w:szCs w:val="22"/>
              </w:rPr>
              <w:t>DESCRIPCION DE CAMBIOS</w:t>
            </w:r>
          </w:p>
        </w:tc>
        <w:tc>
          <w:tcPr>
            <w:tcW w:w="1131" w:type="dxa"/>
            <w:tcBorders>
              <w:top w:val="single" w:sz="4" w:space="0" w:color="auto"/>
              <w:left w:val="nil"/>
              <w:bottom w:val="single" w:sz="4" w:space="0" w:color="auto"/>
              <w:right w:val="single" w:sz="4" w:space="0" w:color="auto"/>
            </w:tcBorders>
            <w:noWrap/>
            <w:vAlign w:val="bottom"/>
            <w:hideMark/>
          </w:tcPr>
          <w:p w14:paraId="7690F95E" w14:textId="77777777" w:rsidR="0038054C" w:rsidRDefault="0038054C">
            <w:pPr>
              <w:pStyle w:val="Sinespaciado"/>
              <w:spacing w:line="276" w:lineRule="auto"/>
              <w:jc w:val="center"/>
              <w:rPr>
                <w:rFonts w:ascii="Arial" w:hAnsi="Arial" w:cs="Arial"/>
                <w:b/>
                <w:sz w:val="22"/>
                <w:szCs w:val="22"/>
              </w:rPr>
            </w:pPr>
            <w:r>
              <w:rPr>
                <w:rFonts w:ascii="Arial" w:hAnsi="Arial" w:cs="Arial"/>
                <w:b/>
                <w:sz w:val="22"/>
                <w:szCs w:val="22"/>
              </w:rPr>
              <w:t>VERSIÓN</w:t>
            </w:r>
          </w:p>
        </w:tc>
        <w:tc>
          <w:tcPr>
            <w:tcW w:w="1835" w:type="dxa"/>
            <w:tcBorders>
              <w:top w:val="single" w:sz="4" w:space="0" w:color="auto"/>
              <w:left w:val="nil"/>
              <w:bottom w:val="single" w:sz="4" w:space="0" w:color="auto"/>
              <w:right w:val="single" w:sz="4" w:space="0" w:color="auto"/>
            </w:tcBorders>
            <w:noWrap/>
            <w:vAlign w:val="bottom"/>
            <w:hideMark/>
          </w:tcPr>
          <w:p w14:paraId="32BB819C" w14:textId="77777777" w:rsidR="0038054C" w:rsidRDefault="0038054C">
            <w:pPr>
              <w:pStyle w:val="Sinespaciado"/>
              <w:spacing w:line="276" w:lineRule="auto"/>
              <w:jc w:val="center"/>
              <w:rPr>
                <w:rFonts w:ascii="Arial" w:hAnsi="Arial" w:cs="Arial"/>
                <w:b/>
                <w:sz w:val="22"/>
                <w:szCs w:val="22"/>
              </w:rPr>
            </w:pPr>
            <w:r>
              <w:rPr>
                <w:rFonts w:ascii="Arial" w:hAnsi="Arial" w:cs="Arial"/>
                <w:b/>
                <w:sz w:val="22"/>
                <w:szCs w:val="22"/>
              </w:rPr>
              <w:t>FECHA</w:t>
            </w:r>
          </w:p>
        </w:tc>
      </w:tr>
      <w:tr w:rsidR="0038054C" w14:paraId="6330ECDB" w14:textId="77777777" w:rsidTr="0038054C">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5B5D829F" w14:textId="77777777" w:rsidR="0038054C" w:rsidRDefault="0038054C">
            <w:pPr>
              <w:pStyle w:val="Sinespaciado"/>
              <w:spacing w:line="276" w:lineRule="auto"/>
              <w:rPr>
                <w:rFonts w:ascii="Arial" w:hAnsi="Arial" w:cs="Arial"/>
                <w:b/>
                <w:sz w:val="22"/>
                <w:szCs w:val="22"/>
              </w:rPr>
            </w:pPr>
            <w:r>
              <w:rPr>
                <w:rFonts w:ascii="Arial" w:hAnsi="Arial" w:cs="Arial"/>
                <w:b/>
                <w:sz w:val="22"/>
                <w:szCs w:val="22"/>
              </w:rPr>
              <w:t>Primera emisión:</w:t>
            </w:r>
          </w:p>
        </w:tc>
        <w:tc>
          <w:tcPr>
            <w:tcW w:w="1131" w:type="dxa"/>
            <w:tcBorders>
              <w:top w:val="single" w:sz="4" w:space="0" w:color="auto"/>
              <w:left w:val="nil"/>
              <w:bottom w:val="single" w:sz="4" w:space="0" w:color="auto"/>
              <w:right w:val="single" w:sz="4" w:space="0" w:color="auto"/>
            </w:tcBorders>
            <w:noWrap/>
            <w:vAlign w:val="bottom"/>
            <w:hideMark/>
          </w:tcPr>
          <w:p w14:paraId="2D68F3E4" w14:textId="77777777" w:rsidR="0038054C" w:rsidRDefault="0038054C">
            <w:pPr>
              <w:pStyle w:val="Sinespaciado"/>
              <w:spacing w:line="276" w:lineRule="auto"/>
              <w:jc w:val="center"/>
              <w:rPr>
                <w:rFonts w:ascii="Arial" w:hAnsi="Arial" w:cs="Arial"/>
                <w:sz w:val="22"/>
                <w:szCs w:val="22"/>
              </w:rPr>
            </w:pPr>
            <w:r>
              <w:rPr>
                <w:rFonts w:ascii="Arial" w:hAnsi="Arial" w:cs="Arial"/>
                <w:sz w:val="22"/>
                <w:szCs w:val="22"/>
              </w:rPr>
              <w:t>1.0</w:t>
            </w:r>
          </w:p>
        </w:tc>
        <w:tc>
          <w:tcPr>
            <w:tcW w:w="1835" w:type="dxa"/>
            <w:tcBorders>
              <w:top w:val="single" w:sz="4" w:space="0" w:color="auto"/>
              <w:left w:val="nil"/>
              <w:bottom w:val="single" w:sz="4" w:space="0" w:color="auto"/>
              <w:right w:val="single" w:sz="4" w:space="0" w:color="auto"/>
            </w:tcBorders>
            <w:noWrap/>
            <w:vAlign w:val="bottom"/>
            <w:hideMark/>
          </w:tcPr>
          <w:p w14:paraId="2E613B69" w14:textId="77777777" w:rsidR="0038054C" w:rsidRDefault="0098734B" w:rsidP="0098734B">
            <w:pPr>
              <w:pStyle w:val="Sinespaciado"/>
              <w:spacing w:line="276" w:lineRule="auto"/>
              <w:jc w:val="center"/>
              <w:rPr>
                <w:rFonts w:ascii="Arial" w:hAnsi="Arial" w:cs="Arial"/>
                <w:sz w:val="22"/>
                <w:szCs w:val="22"/>
              </w:rPr>
            </w:pPr>
            <w:r>
              <w:rPr>
                <w:rFonts w:ascii="Arial" w:hAnsi="Arial" w:cs="Arial"/>
                <w:sz w:val="22"/>
                <w:szCs w:val="22"/>
              </w:rPr>
              <w:t>26-07-</w:t>
            </w:r>
            <w:r w:rsidR="0038054C">
              <w:rPr>
                <w:rFonts w:ascii="Arial" w:hAnsi="Arial" w:cs="Arial"/>
                <w:sz w:val="22"/>
                <w:szCs w:val="22"/>
              </w:rPr>
              <w:t>2013</w:t>
            </w:r>
          </w:p>
        </w:tc>
      </w:tr>
      <w:tr w:rsidR="0038054C" w14:paraId="467B931F" w14:textId="77777777" w:rsidTr="0038054C">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66FB72DC" w14:textId="77777777" w:rsidR="0038054C" w:rsidRDefault="0038054C">
            <w:pPr>
              <w:pStyle w:val="Sinespaciado"/>
              <w:spacing w:line="276" w:lineRule="auto"/>
              <w:rPr>
                <w:rFonts w:ascii="Arial" w:hAnsi="Arial" w:cs="Arial"/>
                <w:sz w:val="22"/>
                <w:szCs w:val="22"/>
              </w:rPr>
            </w:pPr>
            <w:r>
              <w:rPr>
                <w:rFonts w:ascii="Arial" w:hAnsi="Arial" w:cs="Arial"/>
                <w:b/>
                <w:sz w:val="22"/>
                <w:szCs w:val="22"/>
              </w:rPr>
              <w:t>Segunda emisión:</w:t>
            </w:r>
            <w:r>
              <w:rPr>
                <w:rFonts w:ascii="Arial" w:hAnsi="Arial" w:cs="Arial"/>
                <w:sz w:val="22"/>
                <w:szCs w:val="22"/>
              </w:rPr>
              <w:t xml:space="preserve"> Actualización</w:t>
            </w:r>
          </w:p>
          <w:p w14:paraId="577251F0" w14:textId="77777777" w:rsidR="0038054C" w:rsidRDefault="0038054C">
            <w:pPr>
              <w:pStyle w:val="Sinespaciado"/>
              <w:spacing w:line="276" w:lineRule="auto"/>
              <w:rPr>
                <w:rFonts w:ascii="Arial" w:hAnsi="Arial" w:cs="Arial"/>
                <w:sz w:val="22"/>
                <w:szCs w:val="22"/>
              </w:rPr>
            </w:pPr>
            <w:r>
              <w:rPr>
                <w:rFonts w:ascii="Arial" w:hAnsi="Arial" w:cs="Arial"/>
                <w:sz w:val="22"/>
                <w:szCs w:val="22"/>
              </w:rPr>
              <w:t>Encabezado: actualización de logo de la entidad y cambio en la versión.</w:t>
            </w:r>
          </w:p>
          <w:p w14:paraId="57BE533B" w14:textId="77777777" w:rsidR="0038054C" w:rsidRDefault="0038054C">
            <w:pPr>
              <w:pStyle w:val="Sinespaciado"/>
              <w:spacing w:line="276" w:lineRule="auto"/>
              <w:rPr>
                <w:rFonts w:ascii="Arial" w:hAnsi="Arial" w:cs="Arial"/>
                <w:sz w:val="22"/>
                <w:szCs w:val="22"/>
              </w:rPr>
            </w:pPr>
            <w:r>
              <w:rPr>
                <w:rFonts w:ascii="Arial" w:hAnsi="Arial" w:cs="Arial"/>
                <w:b/>
                <w:sz w:val="22"/>
                <w:szCs w:val="22"/>
              </w:rPr>
              <w:t>Pie de página:</w:t>
            </w:r>
            <w:r>
              <w:rPr>
                <w:rFonts w:ascii="Arial" w:hAnsi="Arial" w:cs="Arial"/>
                <w:sz w:val="22"/>
                <w:szCs w:val="22"/>
              </w:rPr>
              <w:t xml:space="preserve"> inclusión de los sellos de calidad (ISO 9001-2008, NTC GP 1000-2009) y actualización de la información institucional. </w:t>
            </w:r>
          </w:p>
        </w:tc>
        <w:tc>
          <w:tcPr>
            <w:tcW w:w="1131" w:type="dxa"/>
            <w:tcBorders>
              <w:top w:val="single" w:sz="4" w:space="0" w:color="auto"/>
              <w:left w:val="nil"/>
              <w:bottom w:val="single" w:sz="4" w:space="0" w:color="auto"/>
              <w:right w:val="single" w:sz="4" w:space="0" w:color="auto"/>
            </w:tcBorders>
            <w:noWrap/>
            <w:vAlign w:val="center"/>
            <w:hideMark/>
          </w:tcPr>
          <w:p w14:paraId="3B8BDF9E" w14:textId="77777777" w:rsidR="0038054C" w:rsidRDefault="0038054C">
            <w:pPr>
              <w:pStyle w:val="Sinespaciado"/>
              <w:spacing w:line="276" w:lineRule="auto"/>
              <w:jc w:val="center"/>
              <w:rPr>
                <w:rFonts w:ascii="Arial" w:hAnsi="Arial" w:cs="Arial"/>
                <w:sz w:val="22"/>
                <w:szCs w:val="22"/>
              </w:rPr>
            </w:pPr>
            <w:r>
              <w:rPr>
                <w:rFonts w:ascii="Arial" w:hAnsi="Arial" w:cs="Arial"/>
                <w:sz w:val="22"/>
                <w:szCs w:val="22"/>
              </w:rPr>
              <w:t>2.0</w:t>
            </w:r>
          </w:p>
        </w:tc>
        <w:tc>
          <w:tcPr>
            <w:tcW w:w="1835" w:type="dxa"/>
            <w:tcBorders>
              <w:top w:val="single" w:sz="4" w:space="0" w:color="auto"/>
              <w:left w:val="nil"/>
              <w:bottom w:val="single" w:sz="4" w:space="0" w:color="auto"/>
              <w:right w:val="single" w:sz="4" w:space="0" w:color="auto"/>
            </w:tcBorders>
            <w:noWrap/>
            <w:vAlign w:val="center"/>
            <w:hideMark/>
          </w:tcPr>
          <w:p w14:paraId="000E7A6F" w14:textId="77777777" w:rsidR="0038054C" w:rsidRDefault="0098734B" w:rsidP="0098734B">
            <w:pPr>
              <w:pStyle w:val="Sinespaciado"/>
              <w:spacing w:line="276" w:lineRule="auto"/>
              <w:jc w:val="center"/>
              <w:rPr>
                <w:rFonts w:ascii="Arial" w:hAnsi="Arial" w:cs="Arial"/>
                <w:sz w:val="22"/>
                <w:szCs w:val="22"/>
              </w:rPr>
            </w:pPr>
            <w:r>
              <w:rPr>
                <w:rFonts w:ascii="Arial" w:hAnsi="Arial" w:cs="Arial"/>
                <w:sz w:val="22"/>
                <w:szCs w:val="22"/>
              </w:rPr>
              <w:t>22-08-</w:t>
            </w:r>
            <w:r w:rsidR="0038054C">
              <w:rPr>
                <w:rFonts w:ascii="Arial" w:hAnsi="Arial" w:cs="Arial"/>
                <w:sz w:val="22"/>
                <w:szCs w:val="22"/>
              </w:rPr>
              <w:t>2014</w:t>
            </w:r>
          </w:p>
        </w:tc>
      </w:tr>
      <w:tr w:rsidR="0038054C" w14:paraId="4492DE52" w14:textId="77777777" w:rsidTr="0038054C">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0DC7D8D8" w14:textId="77777777" w:rsidR="0038054C" w:rsidRDefault="0038054C">
            <w:pPr>
              <w:pStyle w:val="Sinespaciado"/>
              <w:spacing w:line="276" w:lineRule="auto"/>
              <w:rPr>
                <w:rFonts w:ascii="Arial" w:hAnsi="Arial" w:cs="Arial"/>
                <w:sz w:val="22"/>
                <w:szCs w:val="22"/>
              </w:rPr>
            </w:pPr>
            <w:r>
              <w:rPr>
                <w:rFonts w:ascii="Arial" w:hAnsi="Arial" w:cs="Arial"/>
                <w:b/>
                <w:sz w:val="22"/>
                <w:szCs w:val="22"/>
              </w:rPr>
              <w:t>Tercera emisión:</w:t>
            </w:r>
            <w:r>
              <w:rPr>
                <w:rFonts w:ascii="Arial" w:hAnsi="Arial" w:cs="Arial"/>
                <w:sz w:val="22"/>
                <w:szCs w:val="22"/>
              </w:rPr>
              <w:t xml:space="preserve"> Actualización sellos de calidad, proceso de re-certificación</w:t>
            </w:r>
          </w:p>
        </w:tc>
        <w:tc>
          <w:tcPr>
            <w:tcW w:w="1131" w:type="dxa"/>
            <w:tcBorders>
              <w:top w:val="single" w:sz="4" w:space="0" w:color="auto"/>
              <w:left w:val="nil"/>
              <w:bottom w:val="single" w:sz="4" w:space="0" w:color="auto"/>
              <w:right w:val="single" w:sz="4" w:space="0" w:color="auto"/>
            </w:tcBorders>
            <w:noWrap/>
            <w:vAlign w:val="center"/>
            <w:hideMark/>
          </w:tcPr>
          <w:p w14:paraId="46D689A5" w14:textId="77777777" w:rsidR="0038054C" w:rsidRDefault="0038054C">
            <w:pPr>
              <w:pStyle w:val="Sinespaciado"/>
              <w:spacing w:line="276" w:lineRule="auto"/>
              <w:jc w:val="center"/>
              <w:rPr>
                <w:rFonts w:ascii="Arial" w:hAnsi="Arial" w:cs="Arial"/>
                <w:sz w:val="22"/>
                <w:szCs w:val="22"/>
              </w:rPr>
            </w:pPr>
            <w:r>
              <w:rPr>
                <w:rFonts w:ascii="Arial" w:hAnsi="Arial" w:cs="Arial"/>
                <w:sz w:val="22"/>
                <w:szCs w:val="22"/>
              </w:rPr>
              <w:t>3.0</w:t>
            </w:r>
          </w:p>
        </w:tc>
        <w:tc>
          <w:tcPr>
            <w:tcW w:w="1835" w:type="dxa"/>
            <w:tcBorders>
              <w:top w:val="single" w:sz="4" w:space="0" w:color="auto"/>
              <w:left w:val="nil"/>
              <w:bottom w:val="single" w:sz="4" w:space="0" w:color="auto"/>
              <w:right w:val="single" w:sz="4" w:space="0" w:color="auto"/>
            </w:tcBorders>
            <w:noWrap/>
            <w:vAlign w:val="center"/>
            <w:hideMark/>
          </w:tcPr>
          <w:p w14:paraId="2F6B5B1B" w14:textId="77777777" w:rsidR="0038054C" w:rsidRDefault="0098734B" w:rsidP="0098734B">
            <w:pPr>
              <w:pStyle w:val="Sinespaciado"/>
              <w:spacing w:line="276" w:lineRule="auto"/>
              <w:jc w:val="center"/>
              <w:rPr>
                <w:rFonts w:ascii="Arial" w:hAnsi="Arial" w:cs="Arial"/>
                <w:sz w:val="22"/>
                <w:szCs w:val="22"/>
              </w:rPr>
            </w:pPr>
            <w:r>
              <w:rPr>
                <w:rFonts w:ascii="Arial" w:hAnsi="Arial" w:cs="Arial"/>
                <w:sz w:val="22"/>
                <w:szCs w:val="22"/>
              </w:rPr>
              <w:t>04-10-</w:t>
            </w:r>
            <w:r w:rsidR="0038054C">
              <w:rPr>
                <w:rFonts w:ascii="Arial" w:hAnsi="Arial" w:cs="Arial"/>
                <w:sz w:val="22"/>
                <w:szCs w:val="22"/>
              </w:rPr>
              <w:t>2017</w:t>
            </w:r>
          </w:p>
        </w:tc>
      </w:tr>
      <w:tr w:rsidR="0098734B" w14:paraId="7D422042" w14:textId="77777777" w:rsidTr="0038054C">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5167BC84" w14:textId="77777777" w:rsidR="0098734B" w:rsidRPr="007E3D64" w:rsidRDefault="0098734B" w:rsidP="0098734B">
            <w:pPr>
              <w:pStyle w:val="Sinespaciado"/>
              <w:rPr>
                <w:rFonts w:ascii="Arial" w:hAnsi="Arial" w:cs="Arial"/>
                <w:b/>
                <w:sz w:val="22"/>
                <w:szCs w:val="22"/>
              </w:rPr>
            </w:pPr>
            <w:r w:rsidRPr="007E3D64">
              <w:rPr>
                <w:rFonts w:ascii="Arial" w:hAnsi="Arial" w:cs="Arial"/>
                <w:b/>
                <w:sz w:val="22"/>
                <w:szCs w:val="22"/>
              </w:rPr>
              <w:t xml:space="preserve">Quinta emisión: </w:t>
            </w:r>
            <w:r w:rsidRPr="007E3D64">
              <w:rPr>
                <w:rFonts w:ascii="Arial" w:hAnsi="Arial" w:cs="Arial"/>
                <w:sz w:val="22"/>
                <w:szCs w:val="22"/>
              </w:rPr>
              <w:t xml:space="preserve">Actualización de sello proceso de certificación, inclusión nit de la empresa, inclusión pie de </w:t>
            </w:r>
            <w:r w:rsidR="00C747AD" w:rsidRPr="007E3D64">
              <w:rPr>
                <w:rFonts w:ascii="Arial" w:hAnsi="Arial" w:cs="Arial"/>
                <w:sz w:val="22"/>
                <w:szCs w:val="22"/>
              </w:rPr>
              <w:t>página</w:t>
            </w:r>
            <w:r w:rsidR="00C80E68">
              <w:rPr>
                <w:rFonts w:ascii="Arial" w:hAnsi="Arial" w:cs="Arial"/>
                <w:sz w:val="22"/>
                <w:szCs w:val="22"/>
              </w:rPr>
              <w:t xml:space="preserve">, </w:t>
            </w:r>
            <w:r w:rsidR="00C747AD">
              <w:rPr>
                <w:rFonts w:ascii="Arial" w:hAnsi="Arial" w:cs="Arial"/>
                <w:sz w:val="22"/>
                <w:szCs w:val="22"/>
              </w:rPr>
              <w:t>número</w:t>
            </w:r>
            <w:r w:rsidR="00C80E68">
              <w:rPr>
                <w:rFonts w:ascii="Arial" w:hAnsi="Arial" w:cs="Arial"/>
                <w:sz w:val="22"/>
                <w:szCs w:val="22"/>
              </w:rPr>
              <w:t xml:space="preserve"> de </w:t>
            </w:r>
            <w:r w:rsidR="00C747AD">
              <w:rPr>
                <w:rFonts w:ascii="Arial" w:hAnsi="Arial" w:cs="Arial"/>
                <w:sz w:val="22"/>
                <w:szCs w:val="22"/>
              </w:rPr>
              <w:t>páginas</w:t>
            </w:r>
            <w:r w:rsidR="00C80E68">
              <w:rPr>
                <w:rFonts w:ascii="Arial" w:hAnsi="Arial" w:cs="Arial"/>
                <w:sz w:val="22"/>
                <w:szCs w:val="22"/>
              </w:rPr>
              <w:t>.</w:t>
            </w:r>
          </w:p>
        </w:tc>
        <w:tc>
          <w:tcPr>
            <w:tcW w:w="1131" w:type="dxa"/>
            <w:tcBorders>
              <w:top w:val="single" w:sz="4" w:space="0" w:color="auto"/>
              <w:left w:val="nil"/>
              <w:bottom w:val="single" w:sz="4" w:space="0" w:color="auto"/>
              <w:right w:val="single" w:sz="4" w:space="0" w:color="auto"/>
            </w:tcBorders>
            <w:noWrap/>
            <w:vAlign w:val="center"/>
          </w:tcPr>
          <w:p w14:paraId="13B7EDCC" w14:textId="77777777" w:rsidR="0098734B" w:rsidRDefault="0098734B" w:rsidP="0098734B">
            <w:pPr>
              <w:pStyle w:val="Sinespaciado"/>
              <w:jc w:val="center"/>
              <w:rPr>
                <w:rFonts w:ascii="Arial" w:hAnsi="Arial" w:cs="Arial"/>
                <w:sz w:val="22"/>
                <w:szCs w:val="22"/>
              </w:rPr>
            </w:pPr>
            <w:r>
              <w:rPr>
                <w:rFonts w:ascii="Arial" w:hAnsi="Arial" w:cs="Arial"/>
                <w:sz w:val="22"/>
                <w:szCs w:val="22"/>
              </w:rPr>
              <w:t>5.0</w:t>
            </w:r>
          </w:p>
        </w:tc>
        <w:tc>
          <w:tcPr>
            <w:tcW w:w="1835" w:type="dxa"/>
            <w:tcBorders>
              <w:top w:val="single" w:sz="4" w:space="0" w:color="auto"/>
              <w:left w:val="nil"/>
              <w:bottom w:val="single" w:sz="4" w:space="0" w:color="auto"/>
              <w:right w:val="single" w:sz="4" w:space="0" w:color="auto"/>
            </w:tcBorders>
            <w:noWrap/>
            <w:vAlign w:val="center"/>
          </w:tcPr>
          <w:p w14:paraId="122A566C" w14:textId="77777777" w:rsidR="0098734B" w:rsidRDefault="0098734B" w:rsidP="0098734B">
            <w:pPr>
              <w:pStyle w:val="Sinespaciado"/>
              <w:jc w:val="center"/>
              <w:rPr>
                <w:rFonts w:ascii="Arial" w:hAnsi="Arial" w:cs="Arial"/>
                <w:sz w:val="22"/>
                <w:szCs w:val="22"/>
              </w:rPr>
            </w:pPr>
            <w:r>
              <w:rPr>
                <w:rFonts w:ascii="Arial" w:hAnsi="Arial" w:cs="Arial"/>
                <w:sz w:val="22"/>
                <w:szCs w:val="22"/>
              </w:rPr>
              <w:t>19-07-2019</w:t>
            </w:r>
          </w:p>
        </w:tc>
      </w:tr>
      <w:tr w:rsidR="00316989" w14:paraId="587810F0" w14:textId="77777777" w:rsidTr="0038054C">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6CDC7890" w14:textId="77777777" w:rsidR="00316989" w:rsidRPr="007E3D64" w:rsidRDefault="00316989" w:rsidP="00316989">
            <w:pPr>
              <w:pStyle w:val="Sinespaciado"/>
              <w:rPr>
                <w:rFonts w:ascii="Arial" w:hAnsi="Arial" w:cs="Arial"/>
                <w:b/>
                <w:sz w:val="22"/>
                <w:szCs w:val="22"/>
              </w:rPr>
            </w:pPr>
            <w:r w:rsidRPr="00316989">
              <w:rPr>
                <w:rFonts w:ascii="Arial" w:hAnsi="Arial" w:cs="Arial"/>
                <w:b/>
                <w:sz w:val="22"/>
                <w:szCs w:val="22"/>
              </w:rPr>
              <w:t xml:space="preserve">Sexta emisión: </w:t>
            </w:r>
            <w:r w:rsidRPr="00316989">
              <w:rPr>
                <w:rFonts w:ascii="Arial" w:hAnsi="Arial" w:cs="Arial"/>
                <w:sz w:val="22"/>
                <w:szCs w:val="22"/>
              </w:rPr>
              <w:t>Actualización e inclusión de los sellos de certificación de calidad.</w:t>
            </w:r>
            <w:r w:rsidRPr="00316989">
              <w:rPr>
                <w:rFonts w:ascii="Arial" w:hAnsi="Arial" w:cs="Arial"/>
                <w:sz w:val="22"/>
                <w:szCs w:val="22"/>
              </w:rPr>
              <w:tab/>
            </w:r>
            <w:r w:rsidRPr="00316989">
              <w:rPr>
                <w:rFonts w:ascii="Arial" w:hAnsi="Arial" w:cs="Arial"/>
                <w:sz w:val="22"/>
                <w:szCs w:val="22"/>
              </w:rPr>
              <w:tab/>
            </w:r>
          </w:p>
        </w:tc>
        <w:tc>
          <w:tcPr>
            <w:tcW w:w="1131" w:type="dxa"/>
            <w:tcBorders>
              <w:top w:val="single" w:sz="4" w:space="0" w:color="auto"/>
              <w:left w:val="nil"/>
              <w:bottom w:val="single" w:sz="4" w:space="0" w:color="auto"/>
              <w:right w:val="single" w:sz="4" w:space="0" w:color="auto"/>
            </w:tcBorders>
            <w:noWrap/>
            <w:vAlign w:val="center"/>
          </w:tcPr>
          <w:p w14:paraId="610A1E6D" w14:textId="77777777" w:rsidR="00316989" w:rsidRDefault="00316989" w:rsidP="0098734B">
            <w:pPr>
              <w:pStyle w:val="Sinespaciado"/>
              <w:jc w:val="center"/>
              <w:rPr>
                <w:rFonts w:ascii="Arial" w:hAnsi="Arial" w:cs="Arial"/>
                <w:sz w:val="22"/>
                <w:szCs w:val="22"/>
              </w:rPr>
            </w:pPr>
            <w:r>
              <w:rPr>
                <w:rFonts w:ascii="Arial" w:hAnsi="Arial" w:cs="Arial"/>
                <w:sz w:val="22"/>
                <w:szCs w:val="22"/>
              </w:rPr>
              <w:t>6.0</w:t>
            </w:r>
          </w:p>
        </w:tc>
        <w:tc>
          <w:tcPr>
            <w:tcW w:w="1835" w:type="dxa"/>
            <w:tcBorders>
              <w:top w:val="single" w:sz="4" w:space="0" w:color="auto"/>
              <w:left w:val="nil"/>
              <w:bottom w:val="single" w:sz="4" w:space="0" w:color="auto"/>
              <w:right w:val="single" w:sz="4" w:space="0" w:color="auto"/>
            </w:tcBorders>
            <w:noWrap/>
            <w:vAlign w:val="center"/>
          </w:tcPr>
          <w:p w14:paraId="5C3E2E03" w14:textId="77777777" w:rsidR="00316989" w:rsidRDefault="00316989" w:rsidP="0098734B">
            <w:pPr>
              <w:pStyle w:val="Sinespaciado"/>
              <w:jc w:val="center"/>
              <w:rPr>
                <w:rFonts w:ascii="Arial" w:hAnsi="Arial" w:cs="Arial"/>
                <w:sz w:val="22"/>
                <w:szCs w:val="22"/>
              </w:rPr>
            </w:pPr>
            <w:r>
              <w:rPr>
                <w:rFonts w:ascii="Arial" w:hAnsi="Arial" w:cs="Arial"/>
                <w:sz w:val="22"/>
                <w:szCs w:val="22"/>
              </w:rPr>
              <w:t>13-09-2022</w:t>
            </w:r>
          </w:p>
        </w:tc>
      </w:tr>
      <w:tr w:rsidR="00DC0FC7" w14:paraId="5AE78909" w14:textId="77777777" w:rsidTr="00E976E8">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3CBF4422" w14:textId="701085E5" w:rsidR="00DC0FC7" w:rsidRPr="00316989" w:rsidRDefault="00DC0FC7" w:rsidP="00DC0FC7">
            <w:pPr>
              <w:pStyle w:val="Sinespaciado"/>
              <w:rPr>
                <w:rFonts w:ascii="Arial" w:hAnsi="Arial" w:cs="Arial"/>
                <w:b/>
                <w:sz w:val="22"/>
                <w:szCs w:val="22"/>
              </w:rPr>
            </w:pPr>
            <w:r>
              <w:rPr>
                <w:rFonts w:ascii="Arial" w:hAnsi="Arial" w:cs="Arial"/>
                <w:b/>
                <w:sz w:val="22"/>
                <w:szCs w:val="22"/>
              </w:rPr>
              <w:t xml:space="preserve">Séptima emisión: </w:t>
            </w:r>
            <w:r w:rsidRPr="00DA0C3B">
              <w:rPr>
                <w:rFonts w:ascii="Arial" w:hAnsi="Arial" w:cs="Arial"/>
                <w:bCs/>
                <w:sz w:val="22"/>
                <w:szCs w:val="22"/>
              </w:rPr>
              <w:t>Cambio de Logo</w:t>
            </w:r>
            <w:r>
              <w:rPr>
                <w:rFonts w:ascii="Arial" w:hAnsi="Arial" w:cs="Arial"/>
                <w:bCs/>
                <w:sz w:val="22"/>
                <w:szCs w:val="22"/>
              </w:rPr>
              <w:t xml:space="preserve"> Institucional de la E</w:t>
            </w:r>
            <w:r w:rsidRPr="00DA0C3B">
              <w:rPr>
                <w:rFonts w:ascii="Arial" w:hAnsi="Arial" w:cs="Arial"/>
                <w:bCs/>
                <w:sz w:val="22"/>
                <w:szCs w:val="22"/>
              </w:rPr>
              <w:t>ntidad</w:t>
            </w:r>
            <w:r>
              <w:rPr>
                <w:rFonts w:ascii="Arial" w:hAnsi="Arial" w:cs="Arial"/>
                <w:sz w:val="22"/>
                <w:szCs w:val="22"/>
              </w:rPr>
              <w:t>.</w:t>
            </w:r>
          </w:p>
        </w:tc>
        <w:tc>
          <w:tcPr>
            <w:tcW w:w="1131" w:type="dxa"/>
            <w:tcBorders>
              <w:top w:val="single" w:sz="4" w:space="0" w:color="auto"/>
              <w:left w:val="nil"/>
              <w:bottom w:val="single" w:sz="4" w:space="0" w:color="auto"/>
              <w:right w:val="single" w:sz="4" w:space="0" w:color="auto"/>
            </w:tcBorders>
            <w:noWrap/>
            <w:vAlign w:val="center"/>
          </w:tcPr>
          <w:p w14:paraId="10A58FCA" w14:textId="44ED9582" w:rsidR="00DC0FC7" w:rsidRDefault="00DC0FC7" w:rsidP="00DC0FC7">
            <w:pPr>
              <w:pStyle w:val="Sinespaciado"/>
              <w:jc w:val="center"/>
              <w:rPr>
                <w:rFonts w:ascii="Arial" w:hAnsi="Arial" w:cs="Arial"/>
                <w:sz w:val="22"/>
                <w:szCs w:val="22"/>
              </w:rPr>
            </w:pPr>
            <w:r>
              <w:rPr>
                <w:rFonts w:ascii="Arial" w:hAnsi="Arial" w:cs="Arial"/>
                <w:sz w:val="22"/>
                <w:szCs w:val="22"/>
              </w:rPr>
              <w:t>7.0</w:t>
            </w:r>
          </w:p>
        </w:tc>
        <w:tc>
          <w:tcPr>
            <w:tcW w:w="1835" w:type="dxa"/>
            <w:tcBorders>
              <w:top w:val="single" w:sz="4" w:space="0" w:color="auto"/>
              <w:left w:val="nil"/>
              <w:bottom w:val="single" w:sz="4" w:space="0" w:color="auto"/>
              <w:right w:val="single" w:sz="4" w:space="0" w:color="auto"/>
            </w:tcBorders>
            <w:noWrap/>
            <w:vAlign w:val="center"/>
          </w:tcPr>
          <w:p w14:paraId="3A89FE24" w14:textId="698D64AE" w:rsidR="00DC0FC7" w:rsidRDefault="00DC0FC7" w:rsidP="00DC0FC7">
            <w:pPr>
              <w:pStyle w:val="Sinespaciado"/>
              <w:jc w:val="center"/>
              <w:rPr>
                <w:rFonts w:ascii="Arial" w:hAnsi="Arial" w:cs="Arial"/>
                <w:sz w:val="22"/>
                <w:szCs w:val="22"/>
              </w:rPr>
            </w:pPr>
            <w:r>
              <w:rPr>
                <w:rFonts w:ascii="Arial" w:hAnsi="Arial" w:cs="Arial"/>
                <w:sz w:val="22"/>
                <w:szCs w:val="22"/>
              </w:rPr>
              <w:t>30-09-2025</w:t>
            </w:r>
          </w:p>
        </w:tc>
      </w:tr>
      <w:tr w:rsidR="00503C71" w14:paraId="6D041E18" w14:textId="77777777" w:rsidTr="00E976E8">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4C2639A1" w14:textId="1DD1AB61" w:rsidR="00503C71" w:rsidRDefault="00503C71" w:rsidP="00503C71">
            <w:pPr>
              <w:pStyle w:val="Sinespaciado"/>
              <w:rPr>
                <w:rFonts w:ascii="Arial" w:hAnsi="Arial" w:cs="Arial"/>
                <w:b/>
                <w:sz w:val="22"/>
                <w:szCs w:val="22"/>
              </w:rPr>
            </w:pPr>
            <w:r>
              <w:rPr>
                <w:rFonts w:ascii="Arial" w:hAnsi="Arial" w:cs="Arial"/>
                <w:b/>
                <w:sz w:val="22"/>
                <w:szCs w:val="22"/>
              </w:rPr>
              <w:t>Octava</w:t>
            </w:r>
            <w:r>
              <w:rPr>
                <w:rFonts w:ascii="Arial" w:hAnsi="Arial" w:cs="Arial"/>
                <w:b/>
                <w:sz w:val="22"/>
                <w:szCs w:val="22"/>
              </w:rPr>
              <w:t xml:space="preserve"> emisión: </w:t>
            </w:r>
            <w:r>
              <w:rPr>
                <w:rFonts w:ascii="Arial" w:hAnsi="Arial" w:cs="Arial"/>
                <w:bCs/>
                <w:sz w:val="22"/>
                <w:szCs w:val="22"/>
              </w:rPr>
              <w:t>Eliminación</w:t>
            </w:r>
            <w:r w:rsidRPr="00DA0C3B">
              <w:rPr>
                <w:rFonts w:ascii="Arial" w:hAnsi="Arial" w:cs="Arial"/>
                <w:bCs/>
                <w:sz w:val="22"/>
                <w:szCs w:val="22"/>
              </w:rPr>
              <w:t xml:space="preserve"> de Logo</w:t>
            </w:r>
            <w:r>
              <w:rPr>
                <w:rFonts w:ascii="Arial" w:hAnsi="Arial" w:cs="Arial"/>
                <w:bCs/>
                <w:sz w:val="22"/>
                <w:szCs w:val="22"/>
              </w:rPr>
              <w:t xml:space="preserve"> </w:t>
            </w:r>
            <w:r>
              <w:rPr>
                <w:rFonts w:ascii="Arial" w:hAnsi="Arial" w:cs="Arial"/>
                <w:bCs/>
                <w:sz w:val="22"/>
                <w:szCs w:val="22"/>
              </w:rPr>
              <w:t>calidad</w:t>
            </w:r>
          </w:p>
        </w:tc>
        <w:tc>
          <w:tcPr>
            <w:tcW w:w="1131" w:type="dxa"/>
            <w:tcBorders>
              <w:top w:val="single" w:sz="4" w:space="0" w:color="auto"/>
              <w:left w:val="nil"/>
              <w:bottom w:val="single" w:sz="4" w:space="0" w:color="auto"/>
              <w:right w:val="single" w:sz="4" w:space="0" w:color="auto"/>
            </w:tcBorders>
            <w:noWrap/>
            <w:vAlign w:val="center"/>
          </w:tcPr>
          <w:p w14:paraId="717DA18A" w14:textId="4846737D" w:rsidR="00503C71" w:rsidRDefault="00503C71" w:rsidP="00503C71">
            <w:pPr>
              <w:pStyle w:val="Sinespaciado"/>
              <w:jc w:val="center"/>
              <w:rPr>
                <w:rFonts w:ascii="Arial" w:hAnsi="Arial" w:cs="Arial"/>
                <w:sz w:val="22"/>
                <w:szCs w:val="22"/>
              </w:rPr>
            </w:pPr>
            <w:r>
              <w:rPr>
                <w:rFonts w:ascii="Arial" w:hAnsi="Arial" w:cs="Arial"/>
                <w:sz w:val="22"/>
                <w:szCs w:val="22"/>
              </w:rPr>
              <w:t>8</w:t>
            </w:r>
            <w:r>
              <w:rPr>
                <w:rFonts w:ascii="Arial" w:hAnsi="Arial" w:cs="Arial"/>
                <w:sz w:val="22"/>
                <w:szCs w:val="22"/>
              </w:rPr>
              <w:t>.0</w:t>
            </w:r>
          </w:p>
        </w:tc>
        <w:tc>
          <w:tcPr>
            <w:tcW w:w="1835" w:type="dxa"/>
            <w:tcBorders>
              <w:top w:val="single" w:sz="4" w:space="0" w:color="auto"/>
              <w:left w:val="nil"/>
              <w:bottom w:val="single" w:sz="4" w:space="0" w:color="auto"/>
              <w:right w:val="single" w:sz="4" w:space="0" w:color="auto"/>
            </w:tcBorders>
            <w:noWrap/>
            <w:vAlign w:val="center"/>
          </w:tcPr>
          <w:p w14:paraId="7BAB12FB" w14:textId="65D2A1BC" w:rsidR="00503C71" w:rsidRDefault="00503C71" w:rsidP="00503C71">
            <w:pPr>
              <w:pStyle w:val="Sinespaciado"/>
              <w:jc w:val="center"/>
              <w:rPr>
                <w:rFonts w:ascii="Arial" w:hAnsi="Arial" w:cs="Arial"/>
                <w:sz w:val="22"/>
                <w:szCs w:val="22"/>
              </w:rPr>
            </w:pPr>
            <w:r>
              <w:rPr>
                <w:rFonts w:ascii="Arial" w:hAnsi="Arial" w:cs="Arial"/>
                <w:sz w:val="22"/>
                <w:szCs w:val="22"/>
              </w:rPr>
              <w:t>10</w:t>
            </w:r>
            <w:r>
              <w:rPr>
                <w:rFonts w:ascii="Arial" w:hAnsi="Arial" w:cs="Arial"/>
                <w:sz w:val="22"/>
                <w:szCs w:val="22"/>
              </w:rPr>
              <w:t>-0</w:t>
            </w:r>
            <w:r>
              <w:rPr>
                <w:rFonts w:ascii="Arial" w:hAnsi="Arial" w:cs="Arial"/>
                <w:sz w:val="22"/>
                <w:szCs w:val="22"/>
              </w:rPr>
              <w:t>7</w:t>
            </w:r>
            <w:r>
              <w:rPr>
                <w:rFonts w:ascii="Arial" w:hAnsi="Arial" w:cs="Arial"/>
                <w:sz w:val="22"/>
                <w:szCs w:val="22"/>
              </w:rPr>
              <w:t>-202</w:t>
            </w:r>
            <w:r>
              <w:rPr>
                <w:rFonts w:ascii="Arial" w:hAnsi="Arial" w:cs="Arial"/>
                <w:sz w:val="22"/>
                <w:szCs w:val="22"/>
              </w:rPr>
              <w:t>6</w:t>
            </w:r>
          </w:p>
        </w:tc>
      </w:tr>
    </w:tbl>
    <w:p w14:paraId="112EBDF4" w14:textId="77777777" w:rsidR="00620ED3" w:rsidRPr="00620ED3" w:rsidRDefault="00620ED3" w:rsidP="000B2044">
      <w:pPr>
        <w:jc w:val="both"/>
        <w:rPr>
          <w:rFonts w:ascii="Arial" w:hAnsi="Arial" w:cs="Arial"/>
        </w:rPr>
      </w:pPr>
    </w:p>
    <w:p w14:paraId="4939E94B" w14:textId="77777777" w:rsidR="000B2044" w:rsidRPr="00620ED3" w:rsidRDefault="000B2044" w:rsidP="000B2044">
      <w:pPr>
        <w:rPr>
          <w:rFonts w:ascii="Arial" w:hAnsi="Arial" w:cs="Arial"/>
        </w:rPr>
      </w:pPr>
    </w:p>
    <w:p w14:paraId="4DB7D02A" w14:textId="77777777" w:rsidR="000B2044" w:rsidRPr="00620ED3" w:rsidRDefault="000B2044" w:rsidP="000B2044">
      <w:pPr>
        <w:rPr>
          <w:rFonts w:ascii="Arial" w:hAnsi="Arial" w:cs="Arial"/>
        </w:rPr>
      </w:pPr>
    </w:p>
    <w:p w14:paraId="1FB9C702" w14:textId="77777777" w:rsidR="000B2044" w:rsidRPr="00620ED3" w:rsidRDefault="000B2044" w:rsidP="000B2044">
      <w:pPr>
        <w:rPr>
          <w:rFonts w:ascii="Arial" w:hAnsi="Arial" w:cs="Arial"/>
        </w:rPr>
      </w:pPr>
    </w:p>
    <w:p w14:paraId="351452D9" w14:textId="77777777" w:rsidR="008D2252" w:rsidRPr="00620ED3" w:rsidRDefault="008D2252">
      <w:pPr>
        <w:rPr>
          <w:rFonts w:ascii="Arial" w:hAnsi="Arial" w:cs="Arial"/>
        </w:rPr>
      </w:pPr>
    </w:p>
    <w:sectPr w:rsidR="008D2252" w:rsidRPr="00620ED3" w:rsidSect="000A4ADD">
      <w:headerReference w:type="default" r:id="rId8"/>
      <w:footerReference w:type="default" r:id="rId9"/>
      <w:pgSz w:w="12240" w:h="15840"/>
      <w:pgMar w:top="1417" w:right="1701" w:bottom="1417"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C2677" w14:textId="77777777" w:rsidR="00D6305B" w:rsidRDefault="00D6305B" w:rsidP="000B2044">
      <w:pPr>
        <w:spacing w:after="0" w:line="240" w:lineRule="auto"/>
      </w:pPr>
      <w:r>
        <w:separator/>
      </w:r>
    </w:p>
  </w:endnote>
  <w:endnote w:type="continuationSeparator" w:id="0">
    <w:p w14:paraId="200BB432" w14:textId="77777777" w:rsidR="00D6305B" w:rsidRDefault="00D6305B" w:rsidP="000B2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AFEEC" w14:textId="77777777" w:rsidR="00E81671" w:rsidRPr="00BD1E25" w:rsidRDefault="00E81671" w:rsidP="00E81671">
    <w:pPr>
      <w:tabs>
        <w:tab w:val="center" w:pos="4419"/>
        <w:tab w:val="right" w:pos="8838"/>
      </w:tabs>
      <w:spacing w:after="0" w:line="240" w:lineRule="auto"/>
      <w:jc w:val="center"/>
      <w:rPr>
        <w:rFonts w:ascii="Arial" w:hAnsi="Arial" w:cs="Arial"/>
        <w:b/>
        <w:i/>
        <w:sz w:val="16"/>
        <w:szCs w:val="16"/>
        <w:lang w:val="es-CO"/>
      </w:rPr>
    </w:pPr>
    <w:r w:rsidRPr="00BD1E25">
      <w:rPr>
        <w:rFonts w:ascii="Arial" w:hAnsi="Arial" w:cs="Arial"/>
        <w:b/>
        <w:i/>
        <w:sz w:val="16"/>
        <w:szCs w:val="16"/>
        <w:lang w:val="es-CO"/>
      </w:rPr>
      <w:t>….llevamos más que agua.</w:t>
    </w:r>
  </w:p>
  <w:p w14:paraId="7E027747" w14:textId="77777777" w:rsidR="00E81671" w:rsidRPr="00BD1E25" w:rsidRDefault="00E81671" w:rsidP="00E81671">
    <w:pPr>
      <w:tabs>
        <w:tab w:val="center" w:pos="4419"/>
        <w:tab w:val="right" w:pos="8838"/>
      </w:tabs>
      <w:spacing w:after="0" w:line="240" w:lineRule="auto"/>
      <w:rPr>
        <w:rFonts w:ascii="Arial" w:hAnsi="Arial" w:cs="Arial"/>
        <w:sz w:val="16"/>
        <w:szCs w:val="16"/>
        <w:lang w:val="es-CO"/>
      </w:rPr>
    </w:pPr>
    <w:r w:rsidRPr="00BD1E25">
      <w:rPr>
        <w:rFonts w:ascii="Arial" w:hAnsi="Arial" w:cs="Arial"/>
        <w:sz w:val="16"/>
        <w:szCs w:val="16"/>
        <w:lang w:val="es-CO"/>
      </w:rPr>
      <w:tab/>
      <w:t>Calle 21 No. 1C -17</w:t>
    </w:r>
    <w:r w:rsidRPr="00BD1E25">
      <w:rPr>
        <w:rFonts w:ascii="Arial" w:hAnsi="Arial" w:cs="Arial"/>
        <w:sz w:val="16"/>
        <w:szCs w:val="16"/>
        <w:lang w:val="es-CO"/>
      </w:rPr>
      <w:tab/>
    </w:r>
  </w:p>
  <w:p w14:paraId="3FA6CCF0" w14:textId="77777777" w:rsidR="00E81671" w:rsidRPr="00BD1E25" w:rsidRDefault="00E81671" w:rsidP="00E81671">
    <w:pPr>
      <w:tabs>
        <w:tab w:val="center" w:pos="4419"/>
        <w:tab w:val="right" w:pos="8838"/>
      </w:tabs>
      <w:spacing w:after="0" w:line="240" w:lineRule="auto"/>
      <w:jc w:val="center"/>
      <w:rPr>
        <w:rFonts w:ascii="Arial" w:hAnsi="Arial" w:cs="Arial"/>
        <w:sz w:val="16"/>
        <w:szCs w:val="16"/>
        <w:lang w:val="es-CO"/>
      </w:rPr>
    </w:pPr>
    <w:r w:rsidRPr="00BD1E25">
      <w:rPr>
        <w:rFonts w:ascii="Arial" w:hAnsi="Arial" w:cs="Arial"/>
        <w:sz w:val="16"/>
        <w:szCs w:val="16"/>
        <w:lang w:val="es-CO"/>
      </w:rPr>
      <w:t xml:space="preserve">Teléfonos 8 75 31 81 – 8 75 23 21  fax: Ext. 124     </w:t>
    </w:r>
  </w:p>
  <w:p w14:paraId="7D10ED9F" w14:textId="77777777" w:rsidR="00E81671" w:rsidRPr="00BD1E25" w:rsidRDefault="00E81671" w:rsidP="00E81671">
    <w:pPr>
      <w:tabs>
        <w:tab w:val="center" w:pos="4419"/>
        <w:tab w:val="right" w:pos="8838"/>
      </w:tabs>
      <w:spacing w:after="0" w:line="240" w:lineRule="auto"/>
      <w:jc w:val="center"/>
      <w:rPr>
        <w:rFonts w:ascii="Arial" w:hAnsi="Arial" w:cs="Arial"/>
        <w:sz w:val="16"/>
        <w:szCs w:val="16"/>
        <w:lang w:val="es-CO"/>
      </w:rPr>
    </w:pPr>
    <w:hyperlink r:id="rId1" w:history="1">
      <w:r w:rsidRPr="00BD1E25">
        <w:rPr>
          <w:rFonts w:ascii="Arial" w:hAnsi="Arial" w:cs="Arial"/>
          <w:color w:val="0000FF"/>
          <w:sz w:val="16"/>
          <w:szCs w:val="16"/>
          <w:u w:val="single"/>
          <w:lang w:val="es-CO"/>
        </w:rPr>
        <w:t>www.aguasdelhuila.gov.co</w:t>
      </w:r>
    </w:hyperlink>
  </w:p>
  <w:p w14:paraId="0D78F62F" w14:textId="77777777" w:rsidR="00E81671" w:rsidRPr="00BD1E25" w:rsidRDefault="00E81671" w:rsidP="00E81671">
    <w:pPr>
      <w:tabs>
        <w:tab w:val="center" w:pos="4419"/>
        <w:tab w:val="right" w:pos="8838"/>
      </w:tabs>
      <w:spacing w:after="0" w:line="240" w:lineRule="auto"/>
      <w:jc w:val="center"/>
      <w:rPr>
        <w:rFonts w:ascii="Arial" w:hAnsi="Arial" w:cs="Arial"/>
        <w:sz w:val="16"/>
        <w:szCs w:val="16"/>
        <w:lang w:val="es-CO"/>
      </w:rPr>
    </w:pPr>
    <w:r w:rsidRPr="00BD1E25">
      <w:rPr>
        <w:rFonts w:ascii="Arial" w:hAnsi="Arial" w:cs="Arial"/>
        <w:sz w:val="16"/>
        <w:szCs w:val="16"/>
        <w:lang w:val="es-CO"/>
      </w:rPr>
      <w:t>Neiva – Huila (Colombia).</w:t>
    </w:r>
  </w:p>
  <w:p w14:paraId="748921A4" w14:textId="77777777" w:rsidR="00E81671" w:rsidRPr="00E97D20" w:rsidRDefault="00E81671">
    <w:pPr>
      <w:tabs>
        <w:tab w:val="center" w:pos="4550"/>
        <w:tab w:val="left" w:pos="5818"/>
      </w:tabs>
      <w:ind w:right="260"/>
      <w:jc w:val="right"/>
      <w:rPr>
        <w:rFonts w:ascii="Arial" w:hAnsi="Arial" w:cs="Arial"/>
        <w:color w:val="000000" w:themeColor="text1"/>
        <w:sz w:val="14"/>
        <w:szCs w:val="14"/>
      </w:rPr>
    </w:pPr>
    <w:r w:rsidRPr="00E97D20">
      <w:rPr>
        <w:rFonts w:ascii="Arial" w:hAnsi="Arial" w:cs="Arial"/>
        <w:color w:val="000000" w:themeColor="text1"/>
        <w:spacing w:val="60"/>
        <w:sz w:val="14"/>
        <w:szCs w:val="14"/>
      </w:rPr>
      <w:t>Página</w:t>
    </w:r>
    <w:r w:rsidRPr="00E97D20">
      <w:rPr>
        <w:rFonts w:ascii="Arial" w:hAnsi="Arial" w:cs="Arial"/>
        <w:color w:val="000000" w:themeColor="text1"/>
        <w:sz w:val="14"/>
        <w:szCs w:val="14"/>
      </w:rPr>
      <w:t xml:space="preserve"> </w:t>
    </w:r>
    <w:r w:rsidRPr="00E97D20">
      <w:rPr>
        <w:rFonts w:ascii="Arial" w:hAnsi="Arial" w:cs="Arial"/>
        <w:color w:val="000000" w:themeColor="text1"/>
        <w:sz w:val="14"/>
        <w:szCs w:val="14"/>
      </w:rPr>
      <w:fldChar w:fldCharType="begin"/>
    </w:r>
    <w:r w:rsidRPr="00E97D20">
      <w:rPr>
        <w:rFonts w:ascii="Arial" w:hAnsi="Arial" w:cs="Arial"/>
        <w:color w:val="000000" w:themeColor="text1"/>
        <w:sz w:val="14"/>
        <w:szCs w:val="14"/>
      </w:rPr>
      <w:instrText>PAGE   \* MERGEFORMAT</w:instrText>
    </w:r>
    <w:r w:rsidRPr="00E97D20">
      <w:rPr>
        <w:rFonts w:ascii="Arial" w:hAnsi="Arial" w:cs="Arial"/>
        <w:color w:val="000000" w:themeColor="text1"/>
        <w:sz w:val="14"/>
        <w:szCs w:val="14"/>
      </w:rPr>
      <w:fldChar w:fldCharType="separate"/>
    </w:r>
    <w:r w:rsidR="00316989">
      <w:rPr>
        <w:rFonts w:ascii="Arial" w:hAnsi="Arial" w:cs="Arial"/>
        <w:noProof/>
        <w:color w:val="000000" w:themeColor="text1"/>
        <w:sz w:val="14"/>
        <w:szCs w:val="14"/>
      </w:rPr>
      <w:t>3</w:t>
    </w:r>
    <w:r w:rsidRPr="00E97D20">
      <w:rPr>
        <w:rFonts w:ascii="Arial" w:hAnsi="Arial" w:cs="Arial"/>
        <w:color w:val="000000" w:themeColor="text1"/>
        <w:sz w:val="14"/>
        <w:szCs w:val="14"/>
      </w:rPr>
      <w:fldChar w:fldCharType="end"/>
    </w:r>
    <w:r w:rsidRPr="00E97D20">
      <w:rPr>
        <w:rFonts w:ascii="Arial" w:hAnsi="Arial" w:cs="Arial"/>
        <w:color w:val="000000" w:themeColor="text1"/>
        <w:sz w:val="14"/>
        <w:szCs w:val="14"/>
      </w:rPr>
      <w:t xml:space="preserve"> | </w:t>
    </w:r>
    <w:r w:rsidRPr="00E97D20">
      <w:rPr>
        <w:rFonts w:ascii="Arial" w:hAnsi="Arial" w:cs="Arial"/>
        <w:color w:val="000000" w:themeColor="text1"/>
        <w:sz w:val="14"/>
        <w:szCs w:val="14"/>
      </w:rPr>
      <w:fldChar w:fldCharType="begin"/>
    </w:r>
    <w:r w:rsidRPr="00E97D20">
      <w:rPr>
        <w:rFonts w:ascii="Arial" w:hAnsi="Arial" w:cs="Arial"/>
        <w:color w:val="000000" w:themeColor="text1"/>
        <w:sz w:val="14"/>
        <w:szCs w:val="14"/>
      </w:rPr>
      <w:instrText>NUMPAGES  \* Arabic  \* MERGEFORMAT</w:instrText>
    </w:r>
    <w:r w:rsidRPr="00E97D20">
      <w:rPr>
        <w:rFonts w:ascii="Arial" w:hAnsi="Arial" w:cs="Arial"/>
        <w:color w:val="000000" w:themeColor="text1"/>
        <w:sz w:val="14"/>
        <w:szCs w:val="14"/>
      </w:rPr>
      <w:fldChar w:fldCharType="separate"/>
    </w:r>
    <w:r w:rsidR="00316989">
      <w:rPr>
        <w:rFonts w:ascii="Arial" w:hAnsi="Arial" w:cs="Arial"/>
        <w:noProof/>
        <w:color w:val="000000" w:themeColor="text1"/>
        <w:sz w:val="14"/>
        <w:szCs w:val="14"/>
      </w:rPr>
      <w:t>3</w:t>
    </w:r>
    <w:r w:rsidRPr="00E97D20">
      <w:rPr>
        <w:rFonts w:ascii="Arial" w:hAnsi="Arial" w:cs="Arial"/>
        <w:color w:val="000000" w:themeColor="text1"/>
        <w:sz w:val="14"/>
        <w:szCs w:val="14"/>
      </w:rPr>
      <w:fldChar w:fldCharType="end"/>
    </w:r>
  </w:p>
  <w:p w14:paraId="4BDC961A" w14:textId="77777777" w:rsidR="00956DDA" w:rsidRPr="00956DDA" w:rsidRDefault="00956DDA" w:rsidP="00956DDA">
    <w:pPr>
      <w:tabs>
        <w:tab w:val="center" w:pos="4419"/>
        <w:tab w:val="right" w:pos="8838"/>
      </w:tabs>
      <w:spacing w:after="0" w:line="240" w:lineRule="auto"/>
      <w:jc w:val="center"/>
      <w:rPr>
        <w:rFonts w:ascii="Arial" w:hAnsi="Arial" w:cs="Arial"/>
        <w:sz w:val="14"/>
        <w:szCs w:val="14"/>
        <w:lang w:val="es-C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01C54" w14:textId="77777777" w:rsidR="00D6305B" w:rsidRDefault="00D6305B" w:rsidP="000B2044">
      <w:pPr>
        <w:spacing w:after="0" w:line="240" w:lineRule="auto"/>
      </w:pPr>
      <w:r>
        <w:separator/>
      </w:r>
    </w:p>
  </w:footnote>
  <w:footnote w:type="continuationSeparator" w:id="0">
    <w:p w14:paraId="4B5B9C05" w14:textId="77777777" w:rsidR="00D6305B" w:rsidRDefault="00D6305B" w:rsidP="000B20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3"/>
      <w:gridCol w:w="7602"/>
    </w:tblGrid>
    <w:tr w:rsidR="00B27AF9" w:rsidRPr="00345047" w14:paraId="19A764A2" w14:textId="77777777" w:rsidTr="00B27AF9">
      <w:trPr>
        <w:trHeight w:val="558"/>
        <w:jc w:val="center"/>
      </w:trPr>
      <w:tc>
        <w:tcPr>
          <w:tcW w:w="1493" w:type="dxa"/>
          <w:vMerge w:val="restart"/>
        </w:tcPr>
        <w:p w14:paraId="1F1438B3" w14:textId="68BB41B2" w:rsidR="00B27AF9" w:rsidRPr="00345047" w:rsidRDefault="00B27AF9" w:rsidP="00DC0FC7">
          <w:pPr>
            <w:pStyle w:val="Encabezado"/>
            <w:spacing w:after="0"/>
            <w:jc w:val="center"/>
          </w:pPr>
          <w:r>
            <w:rPr>
              <w:noProof/>
            </w:rPr>
            <w:drawing>
              <wp:inline distT="0" distB="0" distL="0" distR="0" wp14:anchorId="72D4314A" wp14:editId="0BDFA954">
                <wp:extent cx="781050" cy="691515"/>
                <wp:effectExtent l="0" t="0" r="0" b="0"/>
                <wp:docPr id="1821445164"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445164"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85680" cy="695614"/>
                        </a:xfrm>
                        <a:prstGeom prst="rect">
                          <a:avLst/>
                        </a:prstGeom>
                      </pic:spPr>
                    </pic:pic>
                  </a:graphicData>
                </a:graphic>
              </wp:inline>
            </w:drawing>
          </w:r>
        </w:p>
      </w:tc>
      <w:tc>
        <w:tcPr>
          <w:tcW w:w="7602" w:type="dxa"/>
          <w:vAlign w:val="center"/>
        </w:tcPr>
        <w:p w14:paraId="65CFF461" w14:textId="77777777" w:rsidR="00B27AF9" w:rsidRPr="007E3D64" w:rsidRDefault="00B27AF9" w:rsidP="00E81671">
          <w:pPr>
            <w:pStyle w:val="Encabezado"/>
            <w:spacing w:after="0"/>
            <w:jc w:val="center"/>
            <w:rPr>
              <w:rFonts w:ascii="Arial Rounded MT Bold" w:hAnsi="Arial Rounded MT Bold"/>
            </w:rPr>
          </w:pPr>
          <w:r w:rsidRPr="007E3D64">
            <w:rPr>
              <w:rFonts w:ascii="Arial Rounded MT Bold" w:hAnsi="Arial Rounded MT Bold"/>
            </w:rPr>
            <w:t>AGUAS DEL HUILA S.A. E.S.P.</w:t>
          </w:r>
        </w:p>
        <w:p w14:paraId="75DF26C5" w14:textId="77777777" w:rsidR="00B27AF9" w:rsidRPr="00E81671" w:rsidRDefault="00B27AF9" w:rsidP="00E81671">
          <w:pPr>
            <w:pStyle w:val="Encabezado"/>
            <w:spacing w:after="0"/>
            <w:jc w:val="center"/>
            <w:rPr>
              <w:sz w:val="20"/>
              <w:szCs w:val="20"/>
            </w:rPr>
          </w:pPr>
          <w:r w:rsidRPr="00E81671">
            <w:rPr>
              <w:rFonts w:ascii="Arial Rounded MT Bold" w:hAnsi="Arial Rounded MT Bold"/>
              <w:sz w:val="20"/>
              <w:szCs w:val="20"/>
            </w:rPr>
            <w:t>NIT.  800.100.553-2</w:t>
          </w:r>
        </w:p>
      </w:tc>
    </w:tr>
    <w:tr w:rsidR="00B27AF9" w:rsidRPr="00345047" w14:paraId="5BCF8CA3" w14:textId="77777777" w:rsidTr="00B27AF9">
      <w:trPr>
        <w:trHeight w:val="696"/>
        <w:jc w:val="center"/>
      </w:trPr>
      <w:tc>
        <w:tcPr>
          <w:tcW w:w="1493" w:type="dxa"/>
          <w:vMerge/>
          <w:tcBorders>
            <w:bottom w:val="single" w:sz="4" w:space="0" w:color="auto"/>
          </w:tcBorders>
          <w:vAlign w:val="center"/>
        </w:tcPr>
        <w:p w14:paraId="45CC6900" w14:textId="77777777" w:rsidR="00B27AF9" w:rsidRPr="00345047" w:rsidRDefault="00B27AF9" w:rsidP="00E81671">
          <w:pPr>
            <w:pStyle w:val="Encabezado"/>
            <w:spacing w:after="0"/>
          </w:pPr>
        </w:p>
      </w:tc>
      <w:tc>
        <w:tcPr>
          <w:tcW w:w="7602" w:type="dxa"/>
          <w:tcBorders>
            <w:bottom w:val="single" w:sz="4" w:space="0" w:color="auto"/>
          </w:tcBorders>
          <w:vAlign w:val="center"/>
        </w:tcPr>
        <w:p w14:paraId="4DE51026" w14:textId="77777777" w:rsidR="00B27AF9" w:rsidRPr="00E81671" w:rsidRDefault="00B27AF9" w:rsidP="00E81671">
          <w:pPr>
            <w:spacing w:after="0" w:line="240" w:lineRule="auto"/>
            <w:jc w:val="center"/>
            <w:rPr>
              <w:rFonts w:ascii="Arial Rounded MT Bold" w:hAnsi="Arial Rounded MT Bold" w:cs="Arial"/>
              <w:sz w:val="20"/>
              <w:szCs w:val="20"/>
            </w:rPr>
          </w:pPr>
          <w:r w:rsidRPr="00E81671">
            <w:rPr>
              <w:rFonts w:ascii="Arial Rounded MT Bold" w:hAnsi="Arial Rounded MT Bold" w:cs="Arial"/>
              <w:sz w:val="20"/>
              <w:szCs w:val="20"/>
            </w:rPr>
            <w:t>LICENCIA POR ENFERMEDAD Y MATERNIDAD</w:t>
          </w:r>
        </w:p>
        <w:p w14:paraId="67A951E7" w14:textId="33BCB154" w:rsidR="00B27AF9" w:rsidRPr="00345047" w:rsidRDefault="00B27AF9" w:rsidP="002D6E1D">
          <w:pPr>
            <w:pStyle w:val="Encabezado"/>
            <w:spacing w:after="0"/>
            <w:jc w:val="center"/>
            <w:rPr>
              <w:rFonts w:ascii="Arial Rounded MT Bold" w:hAnsi="Arial Rounded MT Bold"/>
              <w:sz w:val="16"/>
              <w:szCs w:val="16"/>
            </w:rPr>
          </w:pPr>
          <w:r w:rsidRPr="00345047">
            <w:rPr>
              <w:rFonts w:ascii="Arial Rounded MT Bold" w:hAnsi="Arial Rounded MT Bold"/>
              <w:sz w:val="16"/>
              <w:szCs w:val="16"/>
            </w:rPr>
            <w:t>VERSIÓN</w:t>
          </w:r>
          <w:r>
            <w:rPr>
              <w:rFonts w:ascii="Arial Rounded MT Bold" w:hAnsi="Arial Rounded MT Bold"/>
              <w:sz w:val="16"/>
              <w:szCs w:val="16"/>
            </w:rPr>
            <w:t>: 8.0</w:t>
          </w:r>
        </w:p>
      </w:tc>
    </w:tr>
  </w:tbl>
  <w:p w14:paraId="44533377" w14:textId="77777777" w:rsidR="00E81671" w:rsidRPr="00084EA5" w:rsidRDefault="00E81671" w:rsidP="00037813">
    <w:pPr>
      <w:pStyle w:val="Encabezado"/>
      <w:spacing w:after="0" w:line="240" w:lineRule="auto"/>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1"/>
      <w:numFmt w:val="none"/>
      <w:pStyle w:val="Ttulo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AE940C6"/>
    <w:multiLevelType w:val="hybridMultilevel"/>
    <w:tmpl w:val="EC948544"/>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307358E"/>
    <w:multiLevelType w:val="hybridMultilevel"/>
    <w:tmpl w:val="7AC2CAB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54828FD"/>
    <w:multiLevelType w:val="hybridMultilevel"/>
    <w:tmpl w:val="54B6457E"/>
    <w:lvl w:ilvl="0" w:tplc="240A0001">
      <w:start w:val="1"/>
      <w:numFmt w:val="bullet"/>
      <w:lvlText w:val=""/>
      <w:lvlJc w:val="left"/>
      <w:pPr>
        <w:ind w:left="360" w:hanging="360"/>
      </w:pPr>
      <w:rPr>
        <w:rFonts w:ascii="Symbol" w:hAnsi="Symbo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A2649D2"/>
    <w:multiLevelType w:val="multilevel"/>
    <w:tmpl w:val="CC4642D6"/>
    <w:lvl w:ilvl="0">
      <w:start w:val="1"/>
      <w:numFmt w:val="decimal"/>
      <w:lvlText w:val="%1)"/>
      <w:lvlJc w:val="left"/>
      <w:pPr>
        <w:tabs>
          <w:tab w:val="num" w:pos="0"/>
        </w:tabs>
        <w:ind w:left="0" w:firstLine="0"/>
      </w:pPr>
      <w:rPr>
        <w:rFonts w:ascii="Arial" w:hAnsi="Arial" w:hint="default"/>
        <w:color w:val="000000"/>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25CC3EA7"/>
    <w:multiLevelType w:val="hybridMultilevel"/>
    <w:tmpl w:val="B26A43A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6D73DF3"/>
    <w:multiLevelType w:val="hybridMultilevel"/>
    <w:tmpl w:val="BA307BBE"/>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 w15:restartNumberingAfterBreak="0">
    <w:nsid w:val="302F3E93"/>
    <w:multiLevelType w:val="hybridMultilevel"/>
    <w:tmpl w:val="4B5A51D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8" w15:restartNumberingAfterBreak="0">
    <w:nsid w:val="58673543"/>
    <w:multiLevelType w:val="hybridMultilevel"/>
    <w:tmpl w:val="C7546178"/>
    <w:lvl w:ilvl="0" w:tplc="C2142E34">
      <w:start w:val="1"/>
      <w:numFmt w:val="decimal"/>
      <w:lvlText w:val="%1."/>
      <w:lvlJc w:val="left"/>
      <w:pPr>
        <w:ind w:left="36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F771BFF"/>
    <w:multiLevelType w:val="hybridMultilevel"/>
    <w:tmpl w:val="9244A0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627623DF"/>
    <w:multiLevelType w:val="hybridMultilevel"/>
    <w:tmpl w:val="0686BA0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633000A1"/>
    <w:multiLevelType w:val="hybridMultilevel"/>
    <w:tmpl w:val="90C8E8B0"/>
    <w:lvl w:ilvl="0" w:tplc="0C0A0001">
      <w:start w:val="1"/>
      <w:numFmt w:val="bullet"/>
      <w:lvlText w:val=""/>
      <w:lvlJc w:val="left"/>
      <w:pPr>
        <w:tabs>
          <w:tab w:val="num" w:pos="502"/>
        </w:tabs>
        <w:ind w:left="502" w:hanging="360"/>
      </w:pPr>
      <w:rPr>
        <w:rFonts w:ascii="Symbol" w:hAnsi="Symbol" w:hint="default"/>
      </w:rPr>
    </w:lvl>
    <w:lvl w:ilvl="1" w:tplc="0C0A0003">
      <w:start w:val="1"/>
      <w:numFmt w:val="decimal"/>
      <w:lvlText w:val="%2."/>
      <w:lvlJc w:val="left"/>
      <w:pPr>
        <w:tabs>
          <w:tab w:val="num" w:pos="1222"/>
        </w:tabs>
        <w:ind w:left="1222" w:hanging="360"/>
      </w:pPr>
    </w:lvl>
    <w:lvl w:ilvl="2" w:tplc="0C0A0005">
      <w:start w:val="1"/>
      <w:numFmt w:val="decimal"/>
      <w:lvlText w:val="%3."/>
      <w:lvlJc w:val="left"/>
      <w:pPr>
        <w:tabs>
          <w:tab w:val="num" w:pos="1942"/>
        </w:tabs>
        <w:ind w:left="1942" w:hanging="360"/>
      </w:pPr>
    </w:lvl>
    <w:lvl w:ilvl="3" w:tplc="0C0A0001">
      <w:start w:val="1"/>
      <w:numFmt w:val="decimal"/>
      <w:lvlText w:val="%4."/>
      <w:lvlJc w:val="left"/>
      <w:pPr>
        <w:tabs>
          <w:tab w:val="num" w:pos="2662"/>
        </w:tabs>
        <w:ind w:left="2662" w:hanging="360"/>
      </w:pPr>
    </w:lvl>
    <w:lvl w:ilvl="4" w:tplc="0C0A0003">
      <w:start w:val="1"/>
      <w:numFmt w:val="decimal"/>
      <w:lvlText w:val="%5."/>
      <w:lvlJc w:val="left"/>
      <w:pPr>
        <w:tabs>
          <w:tab w:val="num" w:pos="3382"/>
        </w:tabs>
        <w:ind w:left="3382" w:hanging="360"/>
      </w:pPr>
    </w:lvl>
    <w:lvl w:ilvl="5" w:tplc="0C0A0005">
      <w:start w:val="1"/>
      <w:numFmt w:val="decimal"/>
      <w:lvlText w:val="%6."/>
      <w:lvlJc w:val="left"/>
      <w:pPr>
        <w:tabs>
          <w:tab w:val="num" w:pos="4102"/>
        </w:tabs>
        <w:ind w:left="4102" w:hanging="360"/>
      </w:pPr>
    </w:lvl>
    <w:lvl w:ilvl="6" w:tplc="0C0A0001">
      <w:start w:val="1"/>
      <w:numFmt w:val="decimal"/>
      <w:lvlText w:val="%7."/>
      <w:lvlJc w:val="left"/>
      <w:pPr>
        <w:tabs>
          <w:tab w:val="num" w:pos="4822"/>
        </w:tabs>
        <w:ind w:left="4822" w:hanging="360"/>
      </w:pPr>
    </w:lvl>
    <w:lvl w:ilvl="7" w:tplc="0C0A0003">
      <w:start w:val="1"/>
      <w:numFmt w:val="decimal"/>
      <w:lvlText w:val="%8."/>
      <w:lvlJc w:val="left"/>
      <w:pPr>
        <w:tabs>
          <w:tab w:val="num" w:pos="5542"/>
        </w:tabs>
        <w:ind w:left="5542" w:hanging="360"/>
      </w:pPr>
    </w:lvl>
    <w:lvl w:ilvl="8" w:tplc="0C0A0005">
      <w:start w:val="1"/>
      <w:numFmt w:val="decimal"/>
      <w:lvlText w:val="%9."/>
      <w:lvlJc w:val="left"/>
      <w:pPr>
        <w:tabs>
          <w:tab w:val="num" w:pos="6262"/>
        </w:tabs>
        <w:ind w:left="6262" w:hanging="360"/>
      </w:pPr>
    </w:lvl>
  </w:abstractNum>
  <w:abstractNum w:abstractNumId="12" w15:restartNumberingAfterBreak="0">
    <w:nsid w:val="66F51AC3"/>
    <w:multiLevelType w:val="hybridMultilevel"/>
    <w:tmpl w:val="AC4A343A"/>
    <w:lvl w:ilvl="0" w:tplc="0C0A000D">
      <w:start w:val="1"/>
      <w:numFmt w:val="bullet"/>
      <w:lvlText w:val=""/>
      <w:lvlJc w:val="left"/>
      <w:pPr>
        <w:ind w:left="643" w:hanging="360"/>
      </w:pPr>
      <w:rPr>
        <w:rFonts w:ascii="Wingdings" w:hAnsi="Wingdings" w:hint="default"/>
      </w:rPr>
    </w:lvl>
    <w:lvl w:ilvl="1" w:tplc="0C0A0003" w:tentative="1">
      <w:start w:val="1"/>
      <w:numFmt w:val="bullet"/>
      <w:lvlText w:val="o"/>
      <w:lvlJc w:val="left"/>
      <w:pPr>
        <w:ind w:left="1363" w:hanging="360"/>
      </w:pPr>
      <w:rPr>
        <w:rFonts w:ascii="Courier New" w:hAnsi="Courier New" w:cs="Courier New" w:hint="default"/>
      </w:rPr>
    </w:lvl>
    <w:lvl w:ilvl="2" w:tplc="0C0A0005" w:tentative="1">
      <w:start w:val="1"/>
      <w:numFmt w:val="bullet"/>
      <w:lvlText w:val=""/>
      <w:lvlJc w:val="left"/>
      <w:pPr>
        <w:ind w:left="2083" w:hanging="360"/>
      </w:pPr>
      <w:rPr>
        <w:rFonts w:ascii="Wingdings" w:hAnsi="Wingdings" w:hint="default"/>
      </w:rPr>
    </w:lvl>
    <w:lvl w:ilvl="3" w:tplc="0C0A0001" w:tentative="1">
      <w:start w:val="1"/>
      <w:numFmt w:val="bullet"/>
      <w:lvlText w:val=""/>
      <w:lvlJc w:val="left"/>
      <w:pPr>
        <w:ind w:left="2803" w:hanging="360"/>
      </w:pPr>
      <w:rPr>
        <w:rFonts w:ascii="Symbol" w:hAnsi="Symbol" w:hint="default"/>
      </w:rPr>
    </w:lvl>
    <w:lvl w:ilvl="4" w:tplc="0C0A0003" w:tentative="1">
      <w:start w:val="1"/>
      <w:numFmt w:val="bullet"/>
      <w:lvlText w:val="o"/>
      <w:lvlJc w:val="left"/>
      <w:pPr>
        <w:ind w:left="3523" w:hanging="360"/>
      </w:pPr>
      <w:rPr>
        <w:rFonts w:ascii="Courier New" w:hAnsi="Courier New" w:cs="Courier New" w:hint="default"/>
      </w:rPr>
    </w:lvl>
    <w:lvl w:ilvl="5" w:tplc="0C0A0005" w:tentative="1">
      <w:start w:val="1"/>
      <w:numFmt w:val="bullet"/>
      <w:lvlText w:val=""/>
      <w:lvlJc w:val="left"/>
      <w:pPr>
        <w:ind w:left="4243" w:hanging="360"/>
      </w:pPr>
      <w:rPr>
        <w:rFonts w:ascii="Wingdings" w:hAnsi="Wingdings" w:hint="default"/>
      </w:rPr>
    </w:lvl>
    <w:lvl w:ilvl="6" w:tplc="0C0A0001" w:tentative="1">
      <w:start w:val="1"/>
      <w:numFmt w:val="bullet"/>
      <w:lvlText w:val=""/>
      <w:lvlJc w:val="left"/>
      <w:pPr>
        <w:ind w:left="4963" w:hanging="360"/>
      </w:pPr>
      <w:rPr>
        <w:rFonts w:ascii="Symbol" w:hAnsi="Symbol" w:hint="default"/>
      </w:rPr>
    </w:lvl>
    <w:lvl w:ilvl="7" w:tplc="0C0A0003" w:tentative="1">
      <w:start w:val="1"/>
      <w:numFmt w:val="bullet"/>
      <w:lvlText w:val="o"/>
      <w:lvlJc w:val="left"/>
      <w:pPr>
        <w:ind w:left="5683" w:hanging="360"/>
      </w:pPr>
      <w:rPr>
        <w:rFonts w:ascii="Courier New" w:hAnsi="Courier New" w:cs="Courier New" w:hint="default"/>
      </w:rPr>
    </w:lvl>
    <w:lvl w:ilvl="8" w:tplc="0C0A0005" w:tentative="1">
      <w:start w:val="1"/>
      <w:numFmt w:val="bullet"/>
      <w:lvlText w:val=""/>
      <w:lvlJc w:val="left"/>
      <w:pPr>
        <w:ind w:left="6403" w:hanging="360"/>
      </w:pPr>
      <w:rPr>
        <w:rFonts w:ascii="Wingdings" w:hAnsi="Wingdings" w:hint="default"/>
      </w:rPr>
    </w:lvl>
  </w:abstractNum>
  <w:num w:numId="1" w16cid:durableId="1078597393">
    <w:abstractNumId w:val="8"/>
  </w:num>
  <w:num w:numId="2" w16cid:durableId="142280064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553926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6774701">
    <w:abstractNumId w:val="12"/>
  </w:num>
  <w:num w:numId="5" w16cid:durableId="1154640000">
    <w:abstractNumId w:val="6"/>
  </w:num>
  <w:num w:numId="6" w16cid:durableId="754009248">
    <w:abstractNumId w:val="2"/>
  </w:num>
  <w:num w:numId="7" w16cid:durableId="370943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75488738">
    <w:abstractNumId w:val="4"/>
  </w:num>
  <w:num w:numId="9" w16cid:durableId="255022755">
    <w:abstractNumId w:val="0"/>
  </w:num>
  <w:num w:numId="10" w16cid:durableId="1657145506">
    <w:abstractNumId w:val="1"/>
  </w:num>
  <w:num w:numId="11" w16cid:durableId="1823109777">
    <w:abstractNumId w:val="3"/>
  </w:num>
  <w:num w:numId="12" w16cid:durableId="802692022">
    <w:abstractNumId w:val="10"/>
  </w:num>
  <w:num w:numId="13" w16cid:durableId="455754619">
    <w:abstractNumId w:val="7"/>
  </w:num>
  <w:num w:numId="14" w16cid:durableId="1472402223">
    <w:abstractNumId w:val="9"/>
  </w:num>
  <w:num w:numId="15" w16cid:durableId="19693187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B2044"/>
    <w:rsid w:val="0000308D"/>
    <w:rsid w:val="00024CCD"/>
    <w:rsid w:val="00037813"/>
    <w:rsid w:val="000848BE"/>
    <w:rsid w:val="000A37D3"/>
    <w:rsid w:val="000A4ADD"/>
    <w:rsid w:val="000B2044"/>
    <w:rsid w:val="000F0817"/>
    <w:rsid w:val="000F4825"/>
    <w:rsid w:val="000F4A31"/>
    <w:rsid w:val="00100C1C"/>
    <w:rsid w:val="00127792"/>
    <w:rsid w:val="00130DB4"/>
    <w:rsid w:val="00141A99"/>
    <w:rsid w:val="00152AB8"/>
    <w:rsid w:val="0015481A"/>
    <w:rsid w:val="0017198E"/>
    <w:rsid w:val="0017651C"/>
    <w:rsid w:val="00180839"/>
    <w:rsid w:val="001809D6"/>
    <w:rsid w:val="00187CF2"/>
    <w:rsid w:val="00191565"/>
    <w:rsid w:val="001C3FA2"/>
    <w:rsid w:val="001D1BCD"/>
    <w:rsid w:val="001F608E"/>
    <w:rsid w:val="0021405E"/>
    <w:rsid w:val="00227C3D"/>
    <w:rsid w:val="00276AFA"/>
    <w:rsid w:val="00282CC4"/>
    <w:rsid w:val="002847DF"/>
    <w:rsid w:val="002B10B7"/>
    <w:rsid w:val="002D6E1D"/>
    <w:rsid w:val="003001E0"/>
    <w:rsid w:val="003100A5"/>
    <w:rsid w:val="00316989"/>
    <w:rsid w:val="00351D68"/>
    <w:rsid w:val="00367337"/>
    <w:rsid w:val="0038054C"/>
    <w:rsid w:val="00380FA4"/>
    <w:rsid w:val="003B1B6E"/>
    <w:rsid w:val="003B7805"/>
    <w:rsid w:val="003D0335"/>
    <w:rsid w:val="003F2BEA"/>
    <w:rsid w:val="0040328D"/>
    <w:rsid w:val="00406165"/>
    <w:rsid w:val="00443987"/>
    <w:rsid w:val="00445558"/>
    <w:rsid w:val="00477DD9"/>
    <w:rsid w:val="00480A8D"/>
    <w:rsid w:val="004B4249"/>
    <w:rsid w:val="004B708F"/>
    <w:rsid w:val="004F3D50"/>
    <w:rsid w:val="00500AE2"/>
    <w:rsid w:val="00503C71"/>
    <w:rsid w:val="005148E0"/>
    <w:rsid w:val="005150A5"/>
    <w:rsid w:val="00516107"/>
    <w:rsid w:val="00522635"/>
    <w:rsid w:val="00540FA6"/>
    <w:rsid w:val="00563E91"/>
    <w:rsid w:val="00571A47"/>
    <w:rsid w:val="00581BEF"/>
    <w:rsid w:val="00585728"/>
    <w:rsid w:val="00594B00"/>
    <w:rsid w:val="005B393E"/>
    <w:rsid w:val="005C5B80"/>
    <w:rsid w:val="006023E7"/>
    <w:rsid w:val="006122C3"/>
    <w:rsid w:val="00617C80"/>
    <w:rsid w:val="00620ED3"/>
    <w:rsid w:val="0063596C"/>
    <w:rsid w:val="0068075F"/>
    <w:rsid w:val="006A6C6D"/>
    <w:rsid w:val="006B7295"/>
    <w:rsid w:val="006B74C2"/>
    <w:rsid w:val="006D628A"/>
    <w:rsid w:val="006E6DC6"/>
    <w:rsid w:val="006F3B73"/>
    <w:rsid w:val="00716725"/>
    <w:rsid w:val="0072487C"/>
    <w:rsid w:val="007B5921"/>
    <w:rsid w:val="007C1ADF"/>
    <w:rsid w:val="007C2E49"/>
    <w:rsid w:val="007D4210"/>
    <w:rsid w:val="007D5BDF"/>
    <w:rsid w:val="00833F11"/>
    <w:rsid w:val="00853747"/>
    <w:rsid w:val="00864851"/>
    <w:rsid w:val="008D2252"/>
    <w:rsid w:val="008D469D"/>
    <w:rsid w:val="008D7D90"/>
    <w:rsid w:val="008F0548"/>
    <w:rsid w:val="009057FB"/>
    <w:rsid w:val="00946400"/>
    <w:rsid w:val="00956DDA"/>
    <w:rsid w:val="00963165"/>
    <w:rsid w:val="0098734B"/>
    <w:rsid w:val="009B06BC"/>
    <w:rsid w:val="009F514F"/>
    <w:rsid w:val="009F7CC7"/>
    <w:rsid w:val="00A038F8"/>
    <w:rsid w:val="00A14673"/>
    <w:rsid w:val="00A2094E"/>
    <w:rsid w:val="00A24EC9"/>
    <w:rsid w:val="00A34CC5"/>
    <w:rsid w:val="00A464E0"/>
    <w:rsid w:val="00AA52DC"/>
    <w:rsid w:val="00AB5792"/>
    <w:rsid w:val="00B0079E"/>
    <w:rsid w:val="00B27AF9"/>
    <w:rsid w:val="00B36A6C"/>
    <w:rsid w:val="00B44CE0"/>
    <w:rsid w:val="00B520D2"/>
    <w:rsid w:val="00B52238"/>
    <w:rsid w:val="00BB2374"/>
    <w:rsid w:val="00BC66A3"/>
    <w:rsid w:val="00BD1E25"/>
    <w:rsid w:val="00BE56C1"/>
    <w:rsid w:val="00C04BE0"/>
    <w:rsid w:val="00C219E1"/>
    <w:rsid w:val="00C365AA"/>
    <w:rsid w:val="00C57F62"/>
    <w:rsid w:val="00C63344"/>
    <w:rsid w:val="00C747AD"/>
    <w:rsid w:val="00C80E68"/>
    <w:rsid w:val="00C8154D"/>
    <w:rsid w:val="00C83F6E"/>
    <w:rsid w:val="00CB514E"/>
    <w:rsid w:val="00CC01A4"/>
    <w:rsid w:val="00CC475A"/>
    <w:rsid w:val="00CD2FEE"/>
    <w:rsid w:val="00CD523F"/>
    <w:rsid w:val="00D1186B"/>
    <w:rsid w:val="00D13DEA"/>
    <w:rsid w:val="00D354E4"/>
    <w:rsid w:val="00D43A96"/>
    <w:rsid w:val="00D507EA"/>
    <w:rsid w:val="00D524C8"/>
    <w:rsid w:val="00D6305B"/>
    <w:rsid w:val="00D927DF"/>
    <w:rsid w:val="00DC0FC7"/>
    <w:rsid w:val="00DD2B35"/>
    <w:rsid w:val="00DD7CEF"/>
    <w:rsid w:val="00E05900"/>
    <w:rsid w:val="00E077E3"/>
    <w:rsid w:val="00E10B2E"/>
    <w:rsid w:val="00E24226"/>
    <w:rsid w:val="00E56A25"/>
    <w:rsid w:val="00E62B3F"/>
    <w:rsid w:val="00E64367"/>
    <w:rsid w:val="00E72B15"/>
    <w:rsid w:val="00E81671"/>
    <w:rsid w:val="00E8798D"/>
    <w:rsid w:val="00E97D20"/>
    <w:rsid w:val="00EA79B0"/>
    <w:rsid w:val="00EC3B4F"/>
    <w:rsid w:val="00EE4790"/>
    <w:rsid w:val="00F035C7"/>
    <w:rsid w:val="00F14DCD"/>
    <w:rsid w:val="00F27D9D"/>
    <w:rsid w:val="00F436B6"/>
    <w:rsid w:val="00F45C4A"/>
    <w:rsid w:val="00F70D17"/>
    <w:rsid w:val="00F83F2F"/>
    <w:rsid w:val="00F846E0"/>
    <w:rsid w:val="00F973B3"/>
    <w:rsid w:val="00FB20D1"/>
    <w:rsid w:val="00FB5F4A"/>
    <w:rsid w:val="00FE18AE"/>
    <w:rsid w:val="00FE76FF"/>
    <w:rsid w:val="00FF7B6F"/>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5A7B3"/>
  <w15:docId w15:val="{46CEEB1D-A047-4F09-855F-2EA512FE0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044"/>
    <w:rPr>
      <w:rFonts w:ascii="Calibri" w:eastAsia="Calibri" w:hAnsi="Calibri" w:cs="Times New Roman"/>
      <w:lang w:val="es-ES"/>
    </w:rPr>
  </w:style>
  <w:style w:type="paragraph" w:styleId="Ttulo1">
    <w:name w:val="heading 1"/>
    <w:basedOn w:val="Normal"/>
    <w:next w:val="Normal"/>
    <w:link w:val="Ttulo1Car"/>
    <w:qFormat/>
    <w:rsid w:val="00152AB8"/>
    <w:pPr>
      <w:keepNext/>
      <w:numPr>
        <w:numId w:val="9"/>
      </w:numPr>
      <w:suppressAutoHyphens/>
      <w:spacing w:after="0" w:line="240" w:lineRule="auto"/>
      <w:jc w:val="both"/>
      <w:outlineLvl w:val="0"/>
    </w:pPr>
    <w:rPr>
      <w:rFonts w:ascii="Arial" w:eastAsia="Times New Roman" w:hAnsi="Arial"/>
      <w:color w:val="000000"/>
      <w:sz w:val="20"/>
      <w:szCs w:val="20"/>
      <w:lang w:val="es-C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0B2044"/>
    <w:pPr>
      <w:tabs>
        <w:tab w:val="center" w:pos="4419"/>
        <w:tab w:val="right" w:pos="8838"/>
      </w:tabs>
    </w:pPr>
  </w:style>
  <w:style w:type="character" w:customStyle="1" w:styleId="EncabezadoCar">
    <w:name w:val="Encabezado Car"/>
    <w:basedOn w:val="Fuentedeprrafopredeter"/>
    <w:link w:val="Encabezado"/>
    <w:uiPriority w:val="99"/>
    <w:rsid w:val="000B2044"/>
    <w:rPr>
      <w:rFonts w:ascii="Calibri" w:eastAsia="Calibri" w:hAnsi="Calibri" w:cs="Times New Roman"/>
      <w:lang w:val="es-ES"/>
    </w:rPr>
  </w:style>
  <w:style w:type="paragraph" w:styleId="Piedepgina">
    <w:name w:val="footer"/>
    <w:basedOn w:val="Normal"/>
    <w:link w:val="PiedepginaCar"/>
    <w:uiPriority w:val="99"/>
    <w:unhideWhenUsed/>
    <w:rsid w:val="000B2044"/>
    <w:pPr>
      <w:tabs>
        <w:tab w:val="center" w:pos="4419"/>
        <w:tab w:val="right" w:pos="8838"/>
      </w:tabs>
    </w:pPr>
  </w:style>
  <w:style w:type="character" w:customStyle="1" w:styleId="PiedepginaCar">
    <w:name w:val="Pie de página Car"/>
    <w:basedOn w:val="Fuentedeprrafopredeter"/>
    <w:link w:val="Piedepgina"/>
    <w:uiPriority w:val="99"/>
    <w:rsid w:val="000B2044"/>
    <w:rPr>
      <w:rFonts w:ascii="Calibri" w:eastAsia="Calibri" w:hAnsi="Calibri" w:cs="Times New Roman"/>
      <w:lang w:val="es-ES"/>
    </w:rPr>
  </w:style>
  <w:style w:type="character" w:styleId="Nmerodepgina">
    <w:name w:val="page number"/>
    <w:basedOn w:val="Fuentedeprrafopredeter"/>
    <w:uiPriority w:val="99"/>
    <w:rsid w:val="000B2044"/>
  </w:style>
  <w:style w:type="paragraph" w:styleId="Prrafodelista">
    <w:name w:val="List Paragraph"/>
    <w:basedOn w:val="Normal"/>
    <w:uiPriority w:val="34"/>
    <w:qFormat/>
    <w:rsid w:val="000B2044"/>
    <w:pPr>
      <w:ind w:left="720"/>
      <w:contextualSpacing/>
    </w:pPr>
  </w:style>
  <w:style w:type="character" w:customStyle="1" w:styleId="Ttulo1Car">
    <w:name w:val="Título 1 Car"/>
    <w:basedOn w:val="Fuentedeprrafopredeter"/>
    <w:link w:val="Ttulo1"/>
    <w:rsid w:val="00152AB8"/>
    <w:rPr>
      <w:rFonts w:ascii="Arial" w:eastAsia="Times New Roman" w:hAnsi="Arial" w:cs="Times New Roman"/>
      <w:color w:val="000000"/>
      <w:sz w:val="20"/>
      <w:szCs w:val="20"/>
      <w:lang w:val="es-CO" w:eastAsia="es-ES"/>
    </w:rPr>
  </w:style>
  <w:style w:type="paragraph" w:styleId="Sinespaciado">
    <w:name w:val="No Spacing"/>
    <w:uiPriority w:val="1"/>
    <w:qFormat/>
    <w:rsid w:val="00620ED3"/>
    <w:pPr>
      <w:suppressAutoHyphens/>
      <w:spacing w:after="0" w:line="240" w:lineRule="auto"/>
    </w:pPr>
    <w:rPr>
      <w:rFonts w:ascii="Times New Roman" w:eastAsia="Times New Roman" w:hAnsi="Times New Roman" w:cs="Times New Roman"/>
      <w:sz w:val="20"/>
      <w:szCs w:val="20"/>
      <w:lang w:val="es-CO" w:eastAsia="ar-SA"/>
    </w:rPr>
  </w:style>
  <w:style w:type="character" w:styleId="Hipervnculo">
    <w:name w:val="Hyperlink"/>
    <w:basedOn w:val="Fuentedeprrafopredeter"/>
    <w:rsid w:val="0040328D"/>
    <w:rPr>
      <w:color w:val="0000FF"/>
      <w:u w:val="single"/>
    </w:rPr>
  </w:style>
  <w:style w:type="paragraph" w:styleId="Textodeglobo">
    <w:name w:val="Balloon Text"/>
    <w:basedOn w:val="Normal"/>
    <w:link w:val="TextodegloboCar"/>
    <w:uiPriority w:val="99"/>
    <w:semiHidden/>
    <w:unhideWhenUsed/>
    <w:rsid w:val="000A4A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A4ADD"/>
    <w:rPr>
      <w:rFonts w:ascii="Tahoma" w:eastAsia="Calibri" w:hAnsi="Tahoma" w:cs="Tahoma"/>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40064">
      <w:bodyDiv w:val="1"/>
      <w:marLeft w:val="0"/>
      <w:marRight w:val="0"/>
      <w:marTop w:val="0"/>
      <w:marBottom w:val="0"/>
      <w:divBdr>
        <w:top w:val="none" w:sz="0" w:space="0" w:color="auto"/>
        <w:left w:val="none" w:sz="0" w:space="0" w:color="auto"/>
        <w:bottom w:val="none" w:sz="0" w:space="0" w:color="auto"/>
        <w:right w:val="none" w:sz="0" w:space="0" w:color="auto"/>
      </w:divBdr>
    </w:div>
    <w:div w:id="1586382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1A0777-EEDD-4683-AD60-553668FAB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804</Words>
  <Characters>4424</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OMAR GALINDO</dc:creator>
  <cp:lastModifiedBy>Ana lucía lucia muñoz</cp:lastModifiedBy>
  <cp:revision>33</cp:revision>
  <dcterms:created xsi:type="dcterms:W3CDTF">2013-05-10T15:27:00Z</dcterms:created>
  <dcterms:modified xsi:type="dcterms:W3CDTF">2026-07-06T16:15:00Z</dcterms:modified>
</cp:coreProperties>
</file>